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Ind w:w="-318" w:type="dxa"/>
        <w:tblLook w:val="01E0" w:firstRow="1" w:lastRow="1" w:firstColumn="1" w:lastColumn="1" w:noHBand="0" w:noVBand="0"/>
      </w:tblPr>
      <w:tblGrid>
        <w:gridCol w:w="4188"/>
        <w:gridCol w:w="5400"/>
      </w:tblGrid>
      <w:tr w:rsidR="009616DF" w:rsidTr="005001DE">
        <w:trPr>
          <w:trHeight w:val="1276"/>
        </w:trPr>
        <w:tc>
          <w:tcPr>
            <w:tcW w:w="4188" w:type="dxa"/>
          </w:tcPr>
          <w:p w:rsidR="009616DF" w:rsidRPr="007E5B43" w:rsidRDefault="009616DF" w:rsidP="00066F34">
            <w:pPr>
              <w:jc w:val="center"/>
              <w:rPr>
                <w:b/>
                <w:sz w:val="25"/>
                <w:szCs w:val="25"/>
              </w:rPr>
            </w:pPr>
            <w:r>
              <w:rPr>
                <w:b/>
                <w:sz w:val="25"/>
                <w:szCs w:val="25"/>
              </w:rPr>
              <w:t>BỘ LAO ĐỘNG -</w:t>
            </w:r>
            <w:r w:rsidRPr="007E5B43">
              <w:rPr>
                <w:b/>
                <w:sz w:val="25"/>
                <w:szCs w:val="25"/>
              </w:rPr>
              <w:t xml:space="preserve"> THƯƠNG BINH </w:t>
            </w:r>
          </w:p>
          <w:p w:rsidR="009616DF" w:rsidRPr="007E5B43" w:rsidRDefault="009616DF" w:rsidP="00066F34">
            <w:pPr>
              <w:jc w:val="center"/>
              <w:rPr>
                <w:b/>
                <w:sz w:val="25"/>
                <w:szCs w:val="25"/>
              </w:rPr>
            </w:pPr>
            <w:r w:rsidRPr="007E5B43">
              <w:rPr>
                <w:b/>
                <w:sz w:val="25"/>
                <w:szCs w:val="25"/>
              </w:rPr>
              <w:t>VÀ XÃ HỘI</w:t>
            </w:r>
          </w:p>
          <w:p w:rsidR="009616DF" w:rsidRPr="0062491D" w:rsidRDefault="009616DF" w:rsidP="00066F34">
            <w:pPr>
              <w:spacing w:line="360" w:lineRule="exact"/>
              <w:jc w:val="center"/>
              <w:rPr>
                <w:b/>
                <w:sz w:val="25"/>
                <w:szCs w:val="25"/>
              </w:rPr>
            </w:pPr>
            <w:r w:rsidRPr="0062491D">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1072515</wp:posOffset>
                      </wp:positionH>
                      <wp:positionV relativeFrom="paragraph">
                        <wp:posOffset>55245</wp:posOffset>
                      </wp:positionV>
                      <wp:extent cx="571500" cy="0"/>
                      <wp:effectExtent l="5715" t="9525" r="1333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0E0C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5pt,4.35pt" to="129.4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Bv8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dP2TS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"/>
                  </w:pict>
                </mc:Fallback>
              </mc:AlternateContent>
            </w:r>
          </w:p>
          <w:p w:rsidR="009616DF" w:rsidRDefault="005001DE" w:rsidP="00066F34">
            <w:pPr>
              <w:jc w:val="center"/>
              <w:rPr>
                <w:sz w:val="26"/>
                <w:szCs w:val="26"/>
              </w:rPr>
            </w:pPr>
            <w:r>
              <w:rPr>
                <w:sz w:val="26"/>
                <w:szCs w:val="26"/>
              </w:rPr>
              <w:t>Số:         /BC</w:t>
            </w:r>
            <w:r w:rsidRPr="005001DE">
              <w:rPr>
                <w:sz w:val="26"/>
                <w:szCs w:val="26"/>
              </w:rPr>
              <w:t>-BLĐTBXH</w:t>
            </w:r>
          </w:p>
          <w:p w:rsidR="009616DF" w:rsidRDefault="009616DF" w:rsidP="00066F34">
            <w:pPr>
              <w:rPr>
                <w:sz w:val="26"/>
                <w:szCs w:val="26"/>
              </w:rPr>
            </w:pPr>
          </w:p>
          <w:p w:rsidR="009616DF" w:rsidRPr="00F24537" w:rsidRDefault="009616DF" w:rsidP="00066F34">
            <w:pPr>
              <w:rPr>
                <w:sz w:val="26"/>
                <w:szCs w:val="26"/>
              </w:rPr>
            </w:pPr>
          </w:p>
        </w:tc>
        <w:tc>
          <w:tcPr>
            <w:tcW w:w="5400" w:type="dxa"/>
          </w:tcPr>
          <w:p w:rsidR="009616DF" w:rsidRPr="007E5B43" w:rsidRDefault="009616DF" w:rsidP="00066F34">
            <w:pPr>
              <w:ind w:left="-165"/>
              <w:jc w:val="center"/>
              <w:rPr>
                <w:b/>
                <w:sz w:val="25"/>
                <w:szCs w:val="25"/>
              </w:rPr>
            </w:pPr>
            <w:r w:rsidRPr="007E5B43">
              <w:rPr>
                <w:b/>
                <w:sz w:val="25"/>
                <w:szCs w:val="25"/>
              </w:rPr>
              <w:t>CỘNG HOÀ XÃ HỘI CHỦ NGHĨA VIỆT NAM</w:t>
            </w:r>
          </w:p>
          <w:p w:rsidR="009616DF" w:rsidRPr="007E5B43" w:rsidRDefault="009616DF" w:rsidP="00066F34">
            <w:pPr>
              <w:jc w:val="center"/>
              <w:rPr>
                <w:b/>
                <w:sz w:val="25"/>
                <w:szCs w:val="25"/>
              </w:rPr>
            </w:pPr>
            <w:r w:rsidRPr="007E5B43">
              <w:rPr>
                <w:b/>
                <w:sz w:val="25"/>
                <w:szCs w:val="25"/>
              </w:rPr>
              <w:t>Độc lập - Tự do - Hạnh phúc</w:t>
            </w:r>
          </w:p>
          <w:p w:rsidR="009616DF" w:rsidRPr="0062491D" w:rsidRDefault="009616DF" w:rsidP="00066F34">
            <w:pPr>
              <w:spacing w:line="360" w:lineRule="exact"/>
              <w:jc w:val="center"/>
              <w:rPr>
                <w:b/>
                <w:sz w:val="25"/>
                <w:szCs w:val="25"/>
              </w:rPr>
            </w:pPr>
            <w:r>
              <w:rPr>
                <w:b/>
                <w:noProof/>
                <w:sz w:val="25"/>
                <w:szCs w:val="25"/>
              </w:rPr>
              <mc:AlternateContent>
                <mc:Choice Requires="wps">
                  <w:drawing>
                    <wp:anchor distT="0" distB="0" distL="114300" distR="114300" simplePos="0" relativeHeight="251660288" behindDoc="0" locked="0" layoutInCell="1" allowOverlap="1">
                      <wp:simplePos x="0" y="0"/>
                      <wp:positionH relativeFrom="column">
                        <wp:posOffset>700405</wp:posOffset>
                      </wp:positionH>
                      <wp:positionV relativeFrom="paragraph">
                        <wp:posOffset>74295</wp:posOffset>
                      </wp:positionV>
                      <wp:extent cx="192405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C9B694" id="_x0000_t32" coordsize="21600,21600" o:spt="32" o:oned="t" path="m,l21600,21600e" filled="f">
                      <v:path arrowok="t" fillok="f" o:connecttype="none"/>
                      <o:lock v:ext="edit" shapetype="t"/>
                    </v:shapetype>
                    <v:shape id="Straight Arrow Connector 2" o:spid="_x0000_s1026" type="#_x0000_t32" style="position:absolute;margin-left:55.15pt;margin-top:5.85pt;width:15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"/>
                  </w:pict>
                </mc:Fallback>
              </mc:AlternateContent>
            </w:r>
          </w:p>
          <w:p w:rsidR="009616DF" w:rsidRPr="00DB5BCA" w:rsidRDefault="009616DF" w:rsidP="00066F34">
            <w:pPr>
              <w:spacing w:line="360" w:lineRule="exact"/>
              <w:jc w:val="center"/>
            </w:pPr>
            <w:r w:rsidRPr="00F24537">
              <w:rPr>
                <w:i/>
                <w:sz w:val="26"/>
              </w:rPr>
              <w:t>Hà Nội, ngày</w:t>
            </w:r>
            <w:r>
              <w:rPr>
                <w:i/>
                <w:sz w:val="26"/>
              </w:rPr>
              <w:t xml:space="preserve">        </w:t>
            </w:r>
            <w:r w:rsidRPr="00F24537">
              <w:rPr>
                <w:i/>
                <w:sz w:val="26"/>
              </w:rPr>
              <w:t>tháng</w:t>
            </w:r>
            <w:r>
              <w:rPr>
                <w:i/>
                <w:sz w:val="26"/>
              </w:rPr>
              <w:t xml:space="preserve">       </w:t>
            </w:r>
            <w:r w:rsidRPr="00F24537">
              <w:rPr>
                <w:i/>
                <w:sz w:val="26"/>
              </w:rPr>
              <w:t xml:space="preserve"> năm</w:t>
            </w:r>
            <w:r w:rsidR="006F4276">
              <w:rPr>
                <w:i/>
                <w:sz w:val="26"/>
              </w:rPr>
              <w:t xml:space="preserve"> 2024</w:t>
            </w:r>
          </w:p>
        </w:tc>
      </w:tr>
    </w:tbl>
    <w:p w:rsidR="009616DF" w:rsidRPr="009D761C" w:rsidRDefault="009616DF" w:rsidP="009616DF">
      <w:pPr>
        <w:jc w:val="center"/>
        <w:rPr>
          <w:b/>
          <w:sz w:val="28"/>
          <w:szCs w:val="28"/>
        </w:rPr>
      </w:pPr>
      <w:r w:rsidRPr="009D761C">
        <w:rPr>
          <w:b/>
          <w:sz w:val="28"/>
          <w:szCs w:val="28"/>
        </w:rPr>
        <w:t>BÁO CÁO</w:t>
      </w:r>
    </w:p>
    <w:p w:rsidR="00CE343A" w:rsidRDefault="009616DF" w:rsidP="00CE343A">
      <w:pPr>
        <w:jc w:val="center"/>
        <w:rPr>
          <w:sz w:val="28"/>
          <w:szCs w:val="28"/>
        </w:rPr>
      </w:pPr>
      <w:r w:rsidRPr="009D761C">
        <w:rPr>
          <w:b/>
          <w:sz w:val="28"/>
          <w:szCs w:val="28"/>
        </w:rPr>
        <w:t>Về lồng ghép vấn đề bình đẳng giới trong xây dựng</w:t>
      </w:r>
      <w:r w:rsidR="00CE343A">
        <w:rPr>
          <w:b/>
          <w:sz w:val="28"/>
          <w:szCs w:val="28"/>
        </w:rPr>
        <w:t xml:space="preserve"> </w:t>
      </w:r>
      <w:r w:rsidRPr="009D761C">
        <w:rPr>
          <w:b/>
          <w:sz w:val="28"/>
          <w:szCs w:val="28"/>
        </w:rPr>
        <w:t xml:space="preserve">Nghị định </w:t>
      </w:r>
      <w:r w:rsidR="00CE343A">
        <w:rPr>
          <w:b/>
          <w:sz w:val="28"/>
          <w:szCs w:val="28"/>
        </w:rPr>
        <w:t>sửa đổi</w:t>
      </w:r>
      <w:r w:rsidR="00CE343A">
        <w:rPr>
          <w:sz w:val="28"/>
          <w:szCs w:val="28"/>
        </w:rPr>
        <w:t xml:space="preserve">, </w:t>
      </w:r>
    </w:p>
    <w:p w:rsidR="00CE343A" w:rsidRDefault="00CE343A" w:rsidP="00CE343A">
      <w:pPr>
        <w:jc w:val="center"/>
        <w:rPr>
          <w:b/>
          <w:sz w:val="28"/>
          <w:szCs w:val="28"/>
        </w:rPr>
      </w:pPr>
      <w:bookmarkStart w:id="0" w:name="_GoBack"/>
      <w:bookmarkEnd w:id="0"/>
      <w:r w:rsidRPr="00CE343A">
        <w:rPr>
          <w:b/>
          <w:sz w:val="28"/>
          <w:szCs w:val="28"/>
        </w:rPr>
        <w:t xml:space="preserve">bổ sung Nghị định 131/2021/NĐ-CP 30 tháng 12 năm 2021 </w:t>
      </w:r>
    </w:p>
    <w:p w:rsidR="00CE343A" w:rsidRDefault="00CE343A" w:rsidP="00CE343A">
      <w:pPr>
        <w:jc w:val="center"/>
        <w:rPr>
          <w:b/>
          <w:sz w:val="28"/>
          <w:szCs w:val="28"/>
        </w:rPr>
      </w:pPr>
      <w:r w:rsidRPr="00CE343A">
        <w:rPr>
          <w:b/>
          <w:sz w:val="28"/>
          <w:szCs w:val="28"/>
        </w:rPr>
        <w:t xml:space="preserve">của Chính phủ quy định chi tiết và biện pháp thi hành </w:t>
      </w:r>
    </w:p>
    <w:p w:rsidR="007D728E" w:rsidRPr="007D728E" w:rsidRDefault="00CE343A" w:rsidP="007D728E">
      <w:pPr>
        <w:jc w:val="center"/>
        <w:rPr>
          <w:b/>
          <w:sz w:val="28"/>
          <w:szCs w:val="28"/>
          <w:lang w:val="vi-VN"/>
        </w:rPr>
      </w:pPr>
      <w:r w:rsidRPr="00CE343A">
        <w:rPr>
          <w:b/>
          <w:sz w:val="28"/>
          <w:szCs w:val="28"/>
        </w:rPr>
        <w:t>Pháp lệnh Ưu đãi người có công với cách mạng</w:t>
      </w:r>
      <w:r w:rsidRPr="00CE343A">
        <w:rPr>
          <w:b/>
          <w:sz w:val="28"/>
          <w:szCs w:val="28"/>
          <w:lang w:val="vi-VN"/>
        </w:rPr>
        <w:t>.</w:t>
      </w:r>
    </w:p>
    <w:p w:rsidR="009616DF" w:rsidRPr="00B3705F" w:rsidRDefault="009616DF" w:rsidP="009616DF">
      <w:pPr>
        <w:jc w:val="center"/>
        <w:rPr>
          <w:b/>
          <w:sz w:val="28"/>
          <w:szCs w:val="28"/>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2181225</wp:posOffset>
                </wp:positionH>
                <wp:positionV relativeFrom="paragraph">
                  <wp:posOffset>71755</wp:posOffset>
                </wp:positionV>
                <wp:extent cx="1437640" cy="0"/>
                <wp:effectExtent l="0" t="0" r="292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7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6D671"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75pt,5.65pt" to="284.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hHQ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"/>
            </w:pict>
          </mc:Fallback>
        </mc:AlternateContent>
      </w:r>
    </w:p>
    <w:p w:rsidR="007D728E" w:rsidRDefault="007D728E" w:rsidP="00E94152">
      <w:pPr>
        <w:spacing w:line="360" w:lineRule="atLeast"/>
        <w:ind w:firstLine="720"/>
        <w:jc w:val="both"/>
        <w:rPr>
          <w:sz w:val="28"/>
          <w:szCs w:val="28"/>
        </w:rPr>
      </w:pPr>
    </w:p>
    <w:p w:rsidR="009616DF" w:rsidRPr="00E94152" w:rsidRDefault="009616DF" w:rsidP="00AD2367">
      <w:pPr>
        <w:spacing w:before="120" w:after="120" w:line="264" w:lineRule="auto"/>
        <w:ind w:firstLine="720"/>
        <w:jc w:val="both"/>
        <w:rPr>
          <w:color w:val="000000" w:themeColor="text1"/>
          <w:spacing w:val="-4"/>
          <w:sz w:val="28"/>
          <w:szCs w:val="28"/>
        </w:rPr>
      </w:pPr>
      <w:r>
        <w:rPr>
          <w:sz w:val="28"/>
          <w:szCs w:val="28"/>
        </w:rPr>
        <w:t xml:space="preserve">Thực hiện Pháp lệnh Ưu đãi người có </w:t>
      </w:r>
      <w:r w:rsidR="00E94152">
        <w:rPr>
          <w:sz w:val="28"/>
          <w:szCs w:val="28"/>
        </w:rPr>
        <w:t xml:space="preserve">công với cách mạng (sửa đổi), </w:t>
      </w:r>
      <w:r w:rsidR="007C3220">
        <w:rPr>
          <w:sz w:val="28"/>
          <w:szCs w:val="28"/>
        </w:rPr>
        <w:t xml:space="preserve">căn cứ </w:t>
      </w:r>
      <w:r w:rsidR="00E94152" w:rsidRPr="00E94152">
        <w:rPr>
          <w:color w:val="000000" w:themeColor="text1"/>
          <w:spacing w:val="-4"/>
          <w:sz w:val="28"/>
          <w:szCs w:val="28"/>
        </w:rPr>
        <w:t xml:space="preserve">Nghị quyết số 68/NQ-CP ngày 09 tháng 5 năm 2024 của Chính phủ về Chương trình hành động của Chính phủ năm 2024; kế hoạch công tác xây dựng văn </w:t>
      </w:r>
      <w:r w:rsidR="00E94152">
        <w:rPr>
          <w:color w:val="000000" w:themeColor="text1"/>
          <w:spacing w:val="-4"/>
          <w:sz w:val="28"/>
          <w:szCs w:val="28"/>
        </w:rPr>
        <w:t xml:space="preserve">bản quy phạm pháp luật năm 2024, </w:t>
      </w:r>
      <w:r w:rsidRPr="0003588B">
        <w:rPr>
          <w:sz w:val="28"/>
          <w:szCs w:val="28"/>
        </w:rPr>
        <w:t xml:space="preserve">Bộ Lao động </w:t>
      </w:r>
      <w:r>
        <w:rPr>
          <w:sz w:val="28"/>
          <w:szCs w:val="28"/>
        </w:rPr>
        <w:t>-</w:t>
      </w:r>
      <w:r w:rsidRPr="0003588B">
        <w:rPr>
          <w:sz w:val="28"/>
          <w:szCs w:val="28"/>
        </w:rPr>
        <w:t xml:space="preserve"> Thương binh và Xã hội được giao chủ trì soạn thảo</w:t>
      </w:r>
      <w:r>
        <w:rPr>
          <w:sz w:val="28"/>
          <w:szCs w:val="28"/>
          <w:lang w:val="vi-VN"/>
        </w:rPr>
        <w:t xml:space="preserve"> </w:t>
      </w:r>
      <w:r>
        <w:rPr>
          <w:sz w:val="28"/>
          <w:szCs w:val="28"/>
        </w:rPr>
        <w:t xml:space="preserve">Nghị định </w:t>
      </w:r>
      <w:r w:rsidR="007C3220">
        <w:rPr>
          <w:sz w:val="28"/>
          <w:szCs w:val="28"/>
        </w:rPr>
        <w:t xml:space="preserve">sửa đổi, bổ sung Nghị định 131/2021/NĐ-CP ngày 30 tháng 12 năm 2021 của Chính phủ </w:t>
      </w:r>
      <w:r>
        <w:rPr>
          <w:sz w:val="28"/>
          <w:szCs w:val="28"/>
        </w:rPr>
        <w:t xml:space="preserve">quy định chi tiết </w:t>
      </w:r>
      <w:r w:rsidR="007C3220">
        <w:rPr>
          <w:sz w:val="28"/>
          <w:szCs w:val="28"/>
        </w:rPr>
        <w:t xml:space="preserve">và biện pháp thi hành </w:t>
      </w:r>
      <w:r>
        <w:rPr>
          <w:sz w:val="28"/>
          <w:szCs w:val="28"/>
        </w:rPr>
        <w:t>Pháp lệnh Ưu đãi người có công với cách mạng</w:t>
      </w:r>
      <w:r>
        <w:rPr>
          <w:sz w:val="28"/>
          <w:szCs w:val="28"/>
          <w:lang w:val="vi-VN"/>
        </w:rPr>
        <w:t>.</w:t>
      </w:r>
    </w:p>
    <w:p w:rsidR="009616DF" w:rsidRPr="006F4276" w:rsidRDefault="009616DF" w:rsidP="00AD2367">
      <w:pPr>
        <w:pStyle w:val="FootnoteText"/>
        <w:spacing w:before="120" w:after="120" w:line="264" w:lineRule="auto"/>
        <w:ind w:firstLine="567"/>
        <w:jc w:val="both"/>
        <w:rPr>
          <w:sz w:val="28"/>
          <w:szCs w:val="28"/>
          <w:lang w:val="vi-VN"/>
        </w:rPr>
      </w:pPr>
      <w:r>
        <w:rPr>
          <w:sz w:val="28"/>
          <w:szCs w:val="28"/>
          <w:lang w:val="vi-VN"/>
        </w:rPr>
        <w:t xml:space="preserve">Theo quy định tại khoản 2 Điều 21 Luật Bình đẳng giới, </w:t>
      </w:r>
      <w:r w:rsidRPr="001636D6">
        <w:rPr>
          <w:color w:val="000000"/>
          <w:sz w:val="28"/>
          <w:szCs w:val="28"/>
          <w:shd w:val="clear" w:color="auto" w:fill="FFFFFF"/>
          <w:lang w:val="nl-NL"/>
        </w:rPr>
        <w:t>Bộ Lao động - Thương binh và Xã hội</w:t>
      </w:r>
      <w:r>
        <w:rPr>
          <w:color w:val="000000"/>
          <w:sz w:val="28"/>
          <w:szCs w:val="28"/>
          <w:shd w:val="clear" w:color="auto" w:fill="FFFFFF"/>
          <w:lang w:val="vi-VN"/>
        </w:rPr>
        <w:t xml:space="preserve"> báo cáo vấn đề lồng ghép giới trong xây dựng Nghị định </w:t>
      </w:r>
      <w:r w:rsidR="007C3220">
        <w:rPr>
          <w:color w:val="000000"/>
          <w:sz w:val="28"/>
          <w:szCs w:val="28"/>
          <w:shd w:val="clear" w:color="auto" w:fill="FFFFFF"/>
        </w:rPr>
        <w:t xml:space="preserve">sửa đổi, bổ sung </w:t>
      </w:r>
      <w:r w:rsidR="006F4276">
        <w:rPr>
          <w:sz w:val="28"/>
          <w:szCs w:val="28"/>
        </w:rPr>
        <w:t>Nghị định 131/2021/NĐ-CP ngày 30 tháng 12 năm 2021 của Chính phủ quy định chi tiết và biện pháp thi hành Pháp lệnh Ưu đãi người có công với cách mạng</w:t>
      </w:r>
      <w:r w:rsidR="006F4276">
        <w:rPr>
          <w:sz w:val="28"/>
          <w:szCs w:val="28"/>
          <w:lang w:val="vi-VN"/>
        </w:rPr>
        <w:t xml:space="preserve"> </w:t>
      </w:r>
      <w:r w:rsidR="006F4276">
        <w:rPr>
          <w:color w:val="000000"/>
          <w:sz w:val="28"/>
          <w:szCs w:val="28"/>
          <w:shd w:val="clear" w:color="auto" w:fill="FFFFFF"/>
        </w:rPr>
        <w:t>n</w:t>
      </w:r>
      <w:r>
        <w:rPr>
          <w:color w:val="000000"/>
          <w:sz w:val="28"/>
          <w:szCs w:val="28"/>
          <w:shd w:val="clear" w:color="auto" w:fill="FFFFFF"/>
          <w:lang w:val="vi-VN"/>
        </w:rPr>
        <w:t>hư sau:</w:t>
      </w:r>
    </w:p>
    <w:p w:rsidR="009616DF" w:rsidRPr="00F80AD1" w:rsidRDefault="009616DF" w:rsidP="00AD2367">
      <w:pPr>
        <w:spacing w:before="120" w:after="120" w:line="264" w:lineRule="auto"/>
        <w:ind w:firstLine="720"/>
        <w:jc w:val="both"/>
        <w:rPr>
          <w:b/>
          <w:color w:val="000000"/>
          <w:sz w:val="28"/>
          <w:szCs w:val="28"/>
          <w:shd w:val="clear" w:color="auto" w:fill="FFFFFF"/>
          <w:lang w:val="nl-NL"/>
        </w:rPr>
      </w:pPr>
      <w:r w:rsidRPr="00F80AD1">
        <w:rPr>
          <w:b/>
          <w:color w:val="000000"/>
          <w:sz w:val="28"/>
          <w:szCs w:val="28"/>
          <w:shd w:val="clear" w:color="auto" w:fill="FFFFFF"/>
          <w:lang w:val="nl-NL"/>
        </w:rPr>
        <w:t>1.</w:t>
      </w:r>
      <w:r w:rsidRPr="00F80AD1">
        <w:rPr>
          <w:b/>
          <w:color w:val="000000"/>
          <w:sz w:val="28"/>
          <w:szCs w:val="28"/>
          <w:shd w:val="clear" w:color="auto" w:fill="FFFFFF"/>
          <w:lang w:val="vi-VN"/>
        </w:rPr>
        <w:t xml:space="preserve"> </w:t>
      </w:r>
      <w:r w:rsidRPr="00F80AD1">
        <w:rPr>
          <w:b/>
          <w:color w:val="000000"/>
          <w:sz w:val="28"/>
          <w:szCs w:val="28"/>
          <w:shd w:val="clear" w:color="auto" w:fill="FFFFFF"/>
          <w:lang w:val="nl-NL"/>
        </w:rPr>
        <w:t>Các văn bản điều chỉnh việc lồng ghép vấn đề bình đẳng giới trong xây dựng văn bản pháp luật</w:t>
      </w:r>
    </w:p>
    <w:p w:rsidR="009616DF" w:rsidRDefault="009616DF" w:rsidP="00AD2367">
      <w:pPr>
        <w:widowControl w:val="0"/>
        <w:spacing w:before="120" w:after="120" w:line="264" w:lineRule="auto"/>
        <w:ind w:firstLine="720"/>
        <w:jc w:val="both"/>
        <w:rPr>
          <w:color w:val="000000"/>
          <w:sz w:val="28"/>
          <w:szCs w:val="28"/>
          <w:shd w:val="clear" w:color="auto" w:fill="FFFFFF"/>
          <w:lang w:val="vi-VN"/>
        </w:rPr>
      </w:pPr>
      <w:r w:rsidRPr="00F80AD1">
        <w:rPr>
          <w:color w:val="000000"/>
          <w:sz w:val="28"/>
          <w:szCs w:val="28"/>
          <w:shd w:val="clear" w:color="auto" w:fill="FFFFFF"/>
          <w:lang w:val="nl-NL"/>
        </w:rPr>
        <w:t>Luật Bình đẳng giới được Quốc hội thông qua ngày 29/11/2006 và có hiệu lực thi hành từ ngày 01/7/2007. Luật</w:t>
      </w:r>
      <w:r>
        <w:rPr>
          <w:color w:val="000000"/>
          <w:sz w:val="28"/>
          <w:szCs w:val="28"/>
          <w:shd w:val="clear" w:color="auto" w:fill="FFFFFF"/>
          <w:lang w:val="vi-VN"/>
        </w:rPr>
        <w:t xml:space="preserve"> Bình đẳng giới </w:t>
      </w:r>
      <w:r w:rsidRPr="00F80AD1">
        <w:rPr>
          <w:color w:val="000000"/>
          <w:sz w:val="28"/>
          <w:szCs w:val="28"/>
          <w:shd w:val="clear" w:color="auto" w:fill="FFFFFF"/>
          <w:lang w:val="nl-NL"/>
        </w:rPr>
        <w:t>quy định nhiều biện pháp để bảo đảm bình đẳng giới, trong đó lồng ghép vấn đề bình đẳng giới trong xây dựng văn bản pháp luật là</w:t>
      </w:r>
      <w:r>
        <w:rPr>
          <w:color w:val="000000"/>
          <w:sz w:val="28"/>
          <w:szCs w:val="28"/>
          <w:shd w:val="clear" w:color="auto" w:fill="FFFFFF"/>
          <w:lang w:val="nl-NL"/>
        </w:rPr>
        <w:t xml:space="preserve"> một trong 06 nguyên tắc cơ bản</w:t>
      </w:r>
      <w:r>
        <w:rPr>
          <w:color w:val="000000"/>
          <w:sz w:val="28"/>
          <w:szCs w:val="28"/>
          <w:shd w:val="clear" w:color="auto" w:fill="FFFFFF"/>
          <w:lang w:val="vi-VN"/>
        </w:rPr>
        <w:t xml:space="preserve"> </w:t>
      </w:r>
      <w:r w:rsidRPr="00F80AD1">
        <w:rPr>
          <w:color w:val="000000"/>
          <w:sz w:val="28"/>
          <w:szCs w:val="28"/>
          <w:shd w:val="clear" w:color="auto" w:fill="FFFFFF"/>
          <w:lang w:val="nl-NL"/>
        </w:rPr>
        <w:t>về bình đẳng giới, đồng thời là biện pháp nhằm thực hiện mục tiêu bình đẳng giới, phù hợp với quy định của các điều ước quốc tế mà Việt Nam là thành viên, ví dụ</w:t>
      </w:r>
      <w:r>
        <w:rPr>
          <w:color w:val="000000"/>
          <w:sz w:val="28"/>
          <w:szCs w:val="28"/>
          <w:shd w:val="clear" w:color="auto" w:fill="FFFFFF"/>
          <w:lang w:val="vi-VN"/>
        </w:rPr>
        <w:t xml:space="preserve"> như:</w:t>
      </w:r>
      <w:r w:rsidRPr="00F80AD1">
        <w:rPr>
          <w:color w:val="000000"/>
          <w:sz w:val="28"/>
          <w:szCs w:val="28"/>
          <w:shd w:val="clear" w:color="auto" w:fill="FFFFFF"/>
          <w:lang w:val="nl-NL"/>
        </w:rPr>
        <w:t xml:space="preserve"> Công ước về các quyền dân sự, chính trị năm 1966, Công ước về chống phân biệt đối xử đối với phụ nữ năm 1979 (CEDAW), Công ước về quyền trẻ em năm 1989… </w:t>
      </w:r>
    </w:p>
    <w:p w:rsidR="009616DF" w:rsidRPr="00FD78C2" w:rsidRDefault="009616DF" w:rsidP="00AD2367">
      <w:pPr>
        <w:widowControl w:val="0"/>
        <w:spacing w:before="120" w:after="120" w:line="264" w:lineRule="auto"/>
        <w:ind w:firstLine="720"/>
        <w:jc w:val="both"/>
        <w:rPr>
          <w:color w:val="000000"/>
          <w:sz w:val="28"/>
          <w:szCs w:val="28"/>
          <w:shd w:val="clear" w:color="auto" w:fill="FFFFFF"/>
          <w:lang w:val="vi-VN"/>
        </w:rPr>
      </w:pPr>
      <w:r w:rsidRPr="00F80AD1">
        <w:rPr>
          <w:color w:val="000000"/>
          <w:sz w:val="28"/>
          <w:szCs w:val="28"/>
          <w:shd w:val="clear" w:color="auto" w:fill="FFFFFF"/>
          <w:lang w:val="nl-NL"/>
        </w:rPr>
        <w:t>Nguyên tắc</w:t>
      </w:r>
      <w:r>
        <w:rPr>
          <w:color w:val="000000"/>
          <w:sz w:val="28"/>
          <w:szCs w:val="28"/>
          <w:shd w:val="clear" w:color="auto" w:fill="FFFFFF"/>
          <w:lang w:val="vi-VN"/>
        </w:rPr>
        <w:t xml:space="preserve"> lồng ghép vấn đề bình đẳng giới trong xây dựng văn bản quy phạm pháp luật </w:t>
      </w:r>
      <w:r w:rsidRPr="00F80AD1">
        <w:rPr>
          <w:color w:val="000000"/>
          <w:sz w:val="28"/>
          <w:szCs w:val="28"/>
          <w:shd w:val="clear" w:color="auto" w:fill="FFFFFF"/>
          <w:lang w:val="nl-NL"/>
        </w:rPr>
        <w:t>được</w:t>
      </w:r>
      <w:r>
        <w:rPr>
          <w:color w:val="000000"/>
          <w:sz w:val="28"/>
          <w:szCs w:val="28"/>
          <w:shd w:val="clear" w:color="auto" w:fill="FFFFFF"/>
          <w:lang w:val="vi-VN"/>
        </w:rPr>
        <w:t xml:space="preserve"> quy định chi tiết và hướng dẫn thi hành ở các văn bản </w:t>
      </w:r>
      <w:r w:rsidRPr="00F80AD1">
        <w:rPr>
          <w:color w:val="000000"/>
          <w:sz w:val="28"/>
          <w:szCs w:val="28"/>
          <w:shd w:val="clear" w:color="auto" w:fill="FFFFFF"/>
          <w:lang w:val="nl-NL"/>
        </w:rPr>
        <w:t>như: Nghị định số 48/2009/NĐ-CP ngày 19/5/2009 của Chính phủ quy định biện pháp thúc đẩy bình đẳng giới, Nghị định số 70/2008/NĐ-CP ngày 04/6/2008 của Chính phủ quy định chi tiết thi hành Luật bình đẳng giới,</w:t>
      </w:r>
      <w:r>
        <w:rPr>
          <w:color w:val="000000"/>
          <w:sz w:val="28"/>
          <w:szCs w:val="28"/>
          <w:shd w:val="clear" w:color="auto" w:fill="FFFFFF"/>
          <w:lang w:val="vi-VN"/>
        </w:rPr>
        <w:t xml:space="preserve"> </w:t>
      </w:r>
      <w:r w:rsidRPr="001636D6">
        <w:rPr>
          <w:color w:val="000000"/>
          <w:sz w:val="28"/>
          <w:szCs w:val="28"/>
          <w:shd w:val="clear" w:color="auto" w:fill="FFFFFF"/>
          <w:lang w:val="nl-NL"/>
        </w:rPr>
        <w:t xml:space="preserve">Nghị định số 70/2008/NĐ-CP ngày 04/6/2008 của Chính phủ quy định chi tiết thi hành một số điều của Luật Bình </w:t>
      </w:r>
      <w:r w:rsidRPr="001636D6">
        <w:rPr>
          <w:color w:val="000000"/>
          <w:sz w:val="28"/>
          <w:szCs w:val="28"/>
          <w:shd w:val="clear" w:color="auto" w:fill="FFFFFF"/>
          <w:lang w:val="nl-NL"/>
        </w:rPr>
        <w:lastRenderedPageBreak/>
        <w:t>đẳng giới;</w:t>
      </w:r>
      <w:r>
        <w:rPr>
          <w:color w:val="000000"/>
          <w:sz w:val="28"/>
          <w:szCs w:val="28"/>
          <w:shd w:val="clear" w:color="auto" w:fill="FFFFFF"/>
          <w:lang w:val="vi-VN"/>
        </w:rPr>
        <w:t xml:space="preserve"> </w:t>
      </w:r>
      <w:r w:rsidRPr="001636D6">
        <w:rPr>
          <w:color w:val="000000"/>
          <w:sz w:val="28"/>
          <w:szCs w:val="28"/>
          <w:shd w:val="clear" w:color="auto" w:fill="FFFFFF"/>
          <w:lang w:val="nl-NL"/>
        </w:rPr>
        <w:t>Nghị định số 34/2016/NĐ-CP ngày 14/5/2016 của Chính phủ quy định chi tiết một số điều và biện pháp thi hành Luật Ban hành văn bản quy phạm pháp luật;</w:t>
      </w:r>
      <w:r>
        <w:rPr>
          <w:color w:val="000000"/>
          <w:sz w:val="28"/>
          <w:szCs w:val="28"/>
          <w:shd w:val="clear" w:color="auto" w:fill="FFFFFF"/>
          <w:lang w:val="vi-VN"/>
        </w:rPr>
        <w:t xml:space="preserve"> </w:t>
      </w:r>
      <w:r w:rsidRPr="001636D6">
        <w:rPr>
          <w:color w:val="000000"/>
          <w:sz w:val="28"/>
          <w:szCs w:val="28"/>
          <w:shd w:val="clear" w:color="auto" w:fill="FFFFFF"/>
          <w:lang w:val="nl-NL"/>
        </w:rPr>
        <w:t>Nghị định số 154/2020/NĐ-CP ngày 31/12/2020 của Chính phủ sửa đổi bổ sung Nghị định số 34/2016/NĐ-CP ngày 14/5/2016 của Chính phủ quy định chi tiết một số điều và biện pháp thi hành Luật Ban hành văn bản quy phạm pháp luật;</w:t>
      </w:r>
      <w:r>
        <w:rPr>
          <w:color w:val="000000"/>
          <w:sz w:val="28"/>
          <w:szCs w:val="28"/>
          <w:shd w:val="clear" w:color="auto" w:fill="FFFFFF"/>
          <w:lang w:val="vi-VN"/>
        </w:rPr>
        <w:t xml:space="preserve"> </w:t>
      </w:r>
      <w:r w:rsidRPr="001636D6">
        <w:rPr>
          <w:color w:val="000000"/>
          <w:sz w:val="28"/>
          <w:szCs w:val="28"/>
          <w:shd w:val="clear" w:color="auto" w:fill="FFFFFF"/>
          <w:lang w:val="nl-NL"/>
        </w:rPr>
        <w:t>Thông tư số 17/2014/TT-BTP ngày 13/8/2014 của Bộ Tư pháp quy định về lồng ghép vấn đề bình đẳng giới trong xây dựng văn bản quy phạm pháp luật</w:t>
      </w:r>
      <w:r>
        <w:rPr>
          <w:color w:val="000000"/>
          <w:sz w:val="28"/>
          <w:szCs w:val="28"/>
          <w:shd w:val="clear" w:color="auto" w:fill="FFFFFF"/>
          <w:lang w:val="vi-VN"/>
        </w:rPr>
        <w:t>.</w:t>
      </w:r>
    </w:p>
    <w:p w:rsidR="00CE343A" w:rsidRPr="00CE343A" w:rsidRDefault="009616DF" w:rsidP="00AD2367">
      <w:pPr>
        <w:spacing w:before="120" w:after="120" w:line="264" w:lineRule="auto"/>
        <w:ind w:firstLine="720"/>
        <w:jc w:val="both"/>
        <w:rPr>
          <w:sz w:val="28"/>
          <w:szCs w:val="28"/>
        </w:rPr>
      </w:pPr>
      <w:r w:rsidRPr="0078747A">
        <w:rPr>
          <w:b/>
          <w:color w:val="000000"/>
          <w:sz w:val="28"/>
          <w:szCs w:val="28"/>
          <w:shd w:val="clear" w:color="auto" w:fill="FFFFFF"/>
          <w:lang w:val="nl-NL"/>
        </w:rPr>
        <w:t xml:space="preserve"> 2. Mục tiêu lồng ghép vấn đề bình đẳng g</w:t>
      </w:r>
      <w:r w:rsidR="00CE343A">
        <w:rPr>
          <w:b/>
          <w:color w:val="000000"/>
          <w:sz w:val="28"/>
          <w:szCs w:val="28"/>
          <w:shd w:val="clear" w:color="auto" w:fill="FFFFFF"/>
          <w:lang w:val="nl-NL"/>
        </w:rPr>
        <w:t xml:space="preserve">iới trong xây dựng dự thảo Nghị </w:t>
      </w:r>
      <w:r w:rsidRPr="0078747A">
        <w:rPr>
          <w:b/>
          <w:color w:val="000000"/>
          <w:sz w:val="28"/>
          <w:szCs w:val="28"/>
          <w:shd w:val="clear" w:color="auto" w:fill="FFFFFF"/>
          <w:lang w:val="nl-NL"/>
        </w:rPr>
        <w:t xml:space="preserve">định </w:t>
      </w:r>
      <w:r w:rsidR="00CE343A" w:rsidRPr="009D761C">
        <w:rPr>
          <w:b/>
          <w:sz w:val="28"/>
          <w:szCs w:val="28"/>
        </w:rPr>
        <w:t xml:space="preserve">Nghị định </w:t>
      </w:r>
      <w:r w:rsidR="00CE343A">
        <w:rPr>
          <w:b/>
          <w:sz w:val="28"/>
          <w:szCs w:val="28"/>
        </w:rPr>
        <w:t>sửa đổi</w:t>
      </w:r>
      <w:r w:rsidR="00CE343A">
        <w:rPr>
          <w:sz w:val="28"/>
          <w:szCs w:val="28"/>
        </w:rPr>
        <w:t xml:space="preserve">, </w:t>
      </w:r>
      <w:r w:rsidR="00CE343A" w:rsidRPr="00CE343A">
        <w:rPr>
          <w:b/>
          <w:sz w:val="28"/>
          <w:szCs w:val="28"/>
        </w:rPr>
        <w:t>bổ sung Nghị định 131/2021/NĐ-CP 30 tháng 12 năm 2021 của Chính phủ quy định chi tiết và biện pháp thi hành Pháp lệnh Ưu đãi người có công với cách mạng</w:t>
      </w:r>
      <w:r w:rsidR="00CE343A" w:rsidRPr="00CE343A">
        <w:rPr>
          <w:b/>
          <w:sz w:val="28"/>
          <w:szCs w:val="28"/>
          <w:lang w:val="vi-VN"/>
        </w:rPr>
        <w:t>.</w:t>
      </w:r>
    </w:p>
    <w:p w:rsidR="009616DF" w:rsidRPr="00F80AD1" w:rsidRDefault="009616DF" w:rsidP="00AD2367">
      <w:pPr>
        <w:spacing w:before="120" w:after="120" w:line="264" w:lineRule="auto"/>
        <w:ind w:firstLine="720"/>
        <w:jc w:val="both"/>
        <w:rPr>
          <w:color w:val="000000"/>
          <w:sz w:val="28"/>
          <w:szCs w:val="28"/>
          <w:shd w:val="clear" w:color="auto" w:fill="FFFFFF"/>
          <w:lang w:val="nl-NL"/>
        </w:rPr>
      </w:pPr>
      <w:r w:rsidRPr="00F80AD1">
        <w:rPr>
          <w:color w:val="000000"/>
          <w:sz w:val="28"/>
          <w:szCs w:val="28"/>
          <w:shd w:val="clear" w:color="auto" w:fill="FFFFFF"/>
          <w:lang w:val="nl-NL"/>
        </w:rPr>
        <w:t>Việc lồng ghép vấn đề bình đẳng giới trong xây dựng dự thảo</w:t>
      </w:r>
      <w:r>
        <w:rPr>
          <w:color w:val="000000"/>
          <w:sz w:val="28"/>
          <w:szCs w:val="28"/>
          <w:shd w:val="clear" w:color="auto" w:fill="FFFFFF"/>
          <w:lang w:val="vi-VN"/>
        </w:rPr>
        <w:t xml:space="preserve"> Nghị định </w:t>
      </w:r>
      <w:r>
        <w:rPr>
          <w:sz w:val="28"/>
          <w:szCs w:val="28"/>
        </w:rPr>
        <w:t xml:space="preserve">quy định chi tiết </w:t>
      </w:r>
      <w:r w:rsidRPr="00231D4A">
        <w:rPr>
          <w:color w:val="000000"/>
          <w:sz w:val="28"/>
          <w:szCs w:val="28"/>
          <w:shd w:val="clear" w:color="auto" w:fill="FFFFFF"/>
        </w:rPr>
        <w:t>và các biện pháp thi hành</w:t>
      </w:r>
      <w:r>
        <w:rPr>
          <w:sz w:val="28"/>
          <w:szCs w:val="28"/>
        </w:rPr>
        <w:t xml:space="preserve"> Pháp lệnh Ưu đãi người có công với cách mạng</w:t>
      </w:r>
      <w:r>
        <w:rPr>
          <w:color w:val="000000"/>
          <w:sz w:val="28"/>
          <w:szCs w:val="28"/>
          <w:shd w:val="clear" w:color="auto" w:fill="FFFFFF"/>
          <w:lang w:val="vi-VN"/>
        </w:rPr>
        <w:t xml:space="preserve"> </w:t>
      </w:r>
      <w:r w:rsidRPr="00F80AD1">
        <w:rPr>
          <w:color w:val="000000"/>
          <w:sz w:val="28"/>
          <w:szCs w:val="28"/>
          <w:shd w:val="clear" w:color="auto" w:fill="FFFFFF"/>
          <w:lang w:val="nl-NL"/>
        </w:rPr>
        <w:t>bảo đảm hướng tới các mục tiêu sau:</w:t>
      </w:r>
    </w:p>
    <w:p w:rsidR="009616DF" w:rsidRPr="00F80AD1" w:rsidRDefault="009616DF" w:rsidP="00AD2367">
      <w:pPr>
        <w:spacing w:before="120" w:after="120" w:line="264" w:lineRule="auto"/>
        <w:ind w:firstLine="720"/>
        <w:jc w:val="both"/>
        <w:rPr>
          <w:color w:val="000000"/>
          <w:sz w:val="28"/>
          <w:szCs w:val="28"/>
          <w:shd w:val="clear" w:color="auto" w:fill="FFFFFF"/>
          <w:lang w:val="nl-NL"/>
        </w:rPr>
      </w:pPr>
      <w:r w:rsidRPr="00F80AD1">
        <w:rPr>
          <w:color w:val="000000"/>
          <w:sz w:val="28"/>
          <w:szCs w:val="28"/>
          <w:shd w:val="clear" w:color="auto" w:fill="FFFFFF"/>
          <w:lang w:val="nl-NL"/>
        </w:rPr>
        <w:t>- Cụ thể hóa các quy định về bảo vệ quyền con người, nguyên tắc bình đẳng giới đã được ghi nhận trong Hiến pháp năm 2013, Bộ luật Hình sự 2015, Bộ luật Tố tụng hình sự 2015.</w:t>
      </w:r>
    </w:p>
    <w:p w:rsidR="009616DF" w:rsidRPr="00F80AD1" w:rsidRDefault="009616DF" w:rsidP="00AD2367">
      <w:pPr>
        <w:spacing w:before="120" w:after="120" w:line="264" w:lineRule="auto"/>
        <w:ind w:firstLine="720"/>
        <w:jc w:val="both"/>
        <w:rPr>
          <w:color w:val="000000"/>
          <w:sz w:val="28"/>
          <w:szCs w:val="28"/>
          <w:shd w:val="clear" w:color="auto" w:fill="FFFFFF"/>
          <w:lang w:val="nl-NL"/>
        </w:rPr>
      </w:pPr>
      <w:r w:rsidRPr="00F80AD1">
        <w:rPr>
          <w:color w:val="000000"/>
          <w:sz w:val="28"/>
          <w:szCs w:val="28"/>
          <w:shd w:val="clear" w:color="auto" w:fill="FFFFFF"/>
          <w:lang w:val="nl-NL"/>
        </w:rPr>
        <w:t>- Bảo đảm tính đồng bộ, thống nhất trong các quy định của dự thảo Nghị định với các quy định pháp luật hiện hành về bình đẳng giới.</w:t>
      </w:r>
    </w:p>
    <w:p w:rsidR="009616DF" w:rsidRDefault="009616DF" w:rsidP="00AD2367">
      <w:pPr>
        <w:spacing w:before="120" w:after="120" w:line="264" w:lineRule="auto"/>
        <w:ind w:firstLine="720"/>
        <w:jc w:val="both"/>
        <w:rPr>
          <w:color w:val="000000"/>
          <w:sz w:val="28"/>
          <w:szCs w:val="28"/>
          <w:shd w:val="clear" w:color="auto" w:fill="FFFFFF"/>
          <w:lang w:val="vi-VN"/>
        </w:rPr>
      </w:pPr>
      <w:r w:rsidRPr="00F80AD1">
        <w:rPr>
          <w:color w:val="000000"/>
          <w:sz w:val="28"/>
          <w:szCs w:val="28"/>
          <w:shd w:val="clear" w:color="auto" w:fill="FFFFFF"/>
          <w:lang w:val="nl-NL"/>
        </w:rPr>
        <w:t>- Bảo đảm tương thích với các điều ước quốc tế mà Việt Nam là thành viên, đặc biệt là Công ước CEDAW; phù hợp với khuyến nghị chung của Ủy ban CEDAW liên quan đến việc bảo đảm các quyền con người của nữ giới và nam giới trong mọi lĩnh vực đời sống chính trị, kinh tế, văn hóa, xã hội và gia đình.</w:t>
      </w:r>
    </w:p>
    <w:p w:rsidR="009616DF" w:rsidRPr="0045556E" w:rsidRDefault="009616DF" w:rsidP="00AD2367">
      <w:pPr>
        <w:spacing w:before="120" w:after="120" w:line="264" w:lineRule="auto"/>
        <w:ind w:firstLine="720"/>
        <w:jc w:val="both"/>
        <w:rPr>
          <w:b/>
          <w:color w:val="000000"/>
          <w:sz w:val="28"/>
          <w:szCs w:val="28"/>
          <w:shd w:val="clear" w:color="auto" w:fill="FFFFFF"/>
          <w:lang w:val="nl-NL"/>
        </w:rPr>
      </w:pPr>
      <w:r>
        <w:rPr>
          <w:b/>
          <w:color w:val="000000"/>
          <w:sz w:val="28"/>
          <w:szCs w:val="28"/>
          <w:shd w:val="clear" w:color="auto" w:fill="FFFFFF"/>
          <w:lang w:val="nl-NL"/>
        </w:rPr>
        <w:t>3.</w:t>
      </w:r>
      <w:r>
        <w:rPr>
          <w:b/>
          <w:color w:val="000000"/>
          <w:sz w:val="28"/>
          <w:szCs w:val="28"/>
          <w:shd w:val="clear" w:color="auto" w:fill="FFFFFF"/>
          <w:lang w:val="vi-VN"/>
        </w:rPr>
        <w:t xml:space="preserve"> </w:t>
      </w:r>
      <w:r>
        <w:rPr>
          <w:b/>
          <w:color w:val="000000"/>
          <w:sz w:val="28"/>
          <w:szCs w:val="28"/>
          <w:shd w:val="clear" w:color="auto" w:fill="FFFFFF"/>
          <w:lang w:val="nl-NL"/>
        </w:rPr>
        <w:t>Về</w:t>
      </w:r>
      <w:r w:rsidRPr="000A67DB">
        <w:rPr>
          <w:b/>
          <w:color w:val="000000"/>
          <w:sz w:val="28"/>
          <w:szCs w:val="28"/>
          <w:shd w:val="clear" w:color="auto" w:fill="FFFFFF"/>
          <w:lang w:val="nl-NL"/>
        </w:rPr>
        <w:t xml:space="preserve"> </w:t>
      </w:r>
      <w:r w:rsidRPr="0045556E">
        <w:rPr>
          <w:b/>
          <w:color w:val="000000"/>
          <w:sz w:val="28"/>
          <w:szCs w:val="28"/>
          <w:shd w:val="clear" w:color="auto" w:fill="FFFFFF"/>
          <w:lang w:val="nl-NL"/>
        </w:rPr>
        <w:t>quá trình thực hiện lồng ghép vấn đề bình đẳng giới trong việc tổ chức xây dựng Nghị định</w:t>
      </w:r>
    </w:p>
    <w:p w:rsidR="00093470" w:rsidRDefault="009616DF" w:rsidP="00093470">
      <w:pPr>
        <w:spacing w:before="120" w:after="120" w:line="264" w:lineRule="auto"/>
        <w:ind w:firstLine="720"/>
        <w:jc w:val="both"/>
        <w:rPr>
          <w:color w:val="000000"/>
          <w:sz w:val="28"/>
          <w:szCs w:val="28"/>
          <w:shd w:val="clear" w:color="auto" w:fill="FFFFFF"/>
          <w:lang w:val="nl-NL"/>
        </w:rPr>
      </w:pPr>
      <w:r w:rsidRPr="0045556E">
        <w:rPr>
          <w:color w:val="000000"/>
          <w:sz w:val="28"/>
          <w:szCs w:val="28"/>
          <w:shd w:val="clear" w:color="auto" w:fill="FFFFFF"/>
          <w:lang w:val="nl-NL"/>
        </w:rPr>
        <w:t>a) Trong việc thành lập Ban soạn thảo, Tổ biên tập </w:t>
      </w:r>
    </w:p>
    <w:p w:rsidR="009616DF" w:rsidRPr="007D728E" w:rsidRDefault="009616DF" w:rsidP="00093470">
      <w:pPr>
        <w:spacing w:before="120" w:after="120" w:line="264" w:lineRule="auto"/>
        <w:ind w:firstLine="720"/>
        <w:jc w:val="both"/>
        <w:rPr>
          <w:sz w:val="28"/>
          <w:szCs w:val="28"/>
        </w:rPr>
      </w:pPr>
      <w:r w:rsidRPr="0045556E">
        <w:rPr>
          <w:color w:val="000000"/>
          <w:sz w:val="28"/>
          <w:szCs w:val="28"/>
          <w:shd w:val="clear" w:color="auto" w:fill="FFFFFF"/>
          <w:lang w:val="nl-NL"/>
        </w:rPr>
        <w:t>Thực hiện Điề</w:t>
      </w:r>
      <w:r>
        <w:rPr>
          <w:color w:val="000000"/>
          <w:sz w:val="28"/>
          <w:szCs w:val="28"/>
          <w:shd w:val="clear" w:color="auto" w:fill="FFFFFF"/>
          <w:lang w:val="nl-NL"/>
        </w:rPr>
        <w:t>u 21 Luật Bình đẳng giới và</w:t>
      </w:r>
      <w:r>
        <w:rPr>
          <w:color w:val="000000"/>
          <w:sz w:val="28"/>
          <w:szCs w:val="28"/>
          <w:shd w:val="clear" w:color="auto" w:fill="FFFFFF"/>
          <w:lang w:val="vi-VN"/>
        </w:rPr>
        <w:t xml:space="preserve"> </w:t>
      </w:r>
      <w:r w:rsidRPr="0045556E">
        <w:rPr>
          <w:color w:val="000000"/>
          <w:sz w:val="28"/>
          <w:szCs w:val="28"/>
          <w:shd w:val="clear" w:color="auto" w:fill="FFFFFF"/>
          <w:lang w:val="nl-NL"/>
        </w:rPr>
        <w:t xml:space="preserve">Nghị định số 48/2009/NĐ-CP ngày 19/5/2009 của Chính phủ về lồng ghép vấn đề bình đẳng giới trong xây dựng văn bản pháp luật, Ban soạn thảo, Tổ biên tập </w:t>
      </w:r>
      <w:r w:rsidRPr="007D728E">
        <w:rPr>
          <w:color w:val="000000"/>
          <w:sz w:val="28"/>
          <w:szCs w:val="28"/>
          <w:shd w:val="clear" w:color="auto" w:fill="FFFFFF"/>
          <w:lang w:val="nl-NL"/>
        </w:rPr>
        <w:t xml:space="preserve">của </w:t>
      </w:r>
      <w:r w:rsidRPr="007D728E">
        <w:rPr>
          <w:color w:val="000000"/>
          <w:sz w:val="28"/>
          <w:szCs w:val="28"/>
          <w:shd w:val="clear" w:color="auto" w:fill="FFFFFF"/>
          <w:lang w:val="vi-VN"/>
        </w:rPr>
        <w:t xml:space="preserve">Nghị định </w:t>
      </w:r>
      <w:r w:rsidR="007D728E" w:rsidRPr="007D728E">
        <w:rPr>
          <w:sz w:val="28"/>
          <w:szCs w:val="28"/>
        </w:rPr>
        <w:t>Nghị định sửa đổi, bổ sung Nghị định 131/2021/NĐ-CP 30 tháng 12 năm 2021 của Chính phủ</w:t>
      </w:r>
      <w:r w:rsidR="007D728E" w:rsidRPr="00CE343A">
        <w:rPr>
          <w:b/>
          <w:sz w:val="28"/>
          <w:szCs w:val="28"/>
        </w:rPr>
        <w:t xml:space="preserve"> </w:t>
      </w:r>
      <w:r>
        <w:rPr>
          <w:sz w:val="28"/>
          <w:szCs w:val="28"/>
        </w:rPr>
        <w:t xml:space="preserve">quy định chi tiết </w:t>
      </w:r>
      <w:r w:rsidRPr="00231D4A">
        <w:rPr>
          <w:color w:val="000000"/>
          <w:sz w:val="28"/>
          <w:szCs w:val="28"/>
          <w:shd w:val="clear" w:color="auto" w:fill="FFFFFF"/>
        </w:rPr>
        <w:t>và các biện pháp thi hành</w:t>
      </w:r>
      <w:r>
        <w:rPr>
          <w:sz w:val="28"/>
          <w:szCs w:val="28"/>
        </w:rPr>
        <w:t xml:space="preserve"> Pháp lệnh Ưu đãi người có công với cách mạng</w:t>
      </w:r>
      <w:r>
        <w:rPr>
          <w:color w:val="000000"/>
          <w:sz w:val="28"/>
          <w:szCs w:val="28"/>
          <w:shd w:val="clear" w:color="auto" w:fill="FFFFFF"/>
          <w:lang w:val="vi-VN"/>
        </w:rPr>
        <w:t xml:space="preserve"> được Bộ Lao động - Thương binh và Xã hội </w:t>
      </w:r>
      <w:r>
        <w:rPr>
          <w:color w:val="000000"/>
          <w:sz w:val="28"/>
          <w:szCs w:val="28"/>
          <w:shd w:val="clear" w:color="auto" w:fill="FFFFFF"/>
          <w:lang w:val="nl-NL"/>
        </w:rPr>
        <w:t>thành lập</w:t>
      </w:r>
      <w:r>
        <w:rPr>
          <w:color w:val="000000"/>
          <w:sz w:val="28"/>
          <w:szCs w:val="28"/>
          <w:shd w:val="clear" w:color="auto" w:fill="FFFFFF"/>
          <w:lang w:val="vi-VN"/>
        </w:rPr>
        <w:t xml:space="preserve"> để đáp ứng </w:t>
      </w:r>
      <w:r w:rsidRPr="0045556E">
        <w:rPr>
          <w:color w:val="000000"/>
          <w:sz w:val="28"/>
          <w:szCs w:val="28"/>
          <w:shd w:val="clear" w:color="auto" w:fill="FFFFFF"/>
          <w:lang w:val="nl-NL"/>
        </w:rPr>
        <w:t>các yêu cầu</w:t>
      </w:r>
      <w:r>
        <w:rPr>
          <w:color w:val="000000"/>
          <w:sz w:val="28"/>
          <w:szCs w:val="28"/>
          <w:shd w:val="clear" w:color="auto" w:fill="FFFFFF"/>
          <w:lang w:val="vi-VN"/>
        </w:rPr>
        <w:t>:</w:t>
      </w:r>
      <w:r w:rsidRPr="0045556E">
        <w:rPr>
          <w:color w:val="000000"/>
          <w:sz w:val="28"/>
          <w:szCs w:val="28"/>
          <w:shd w:val="clear" w:color="auto" w:fill="FFFFFF"/>
          <w:lang w:val="nl-NL"/>
        </w:rPr>
        <w:t> </w:t>
      </w:r>
    </w:p>
    <w:p w:rsidR="009616DF" w:rsidRPr="0045556E" w:rsidRDefault="009616DF" w:rsidP="00AD2367">
      <w:pPr>
        <w:spacing w:before="120" w:after="120" w:line="264" w:lineRule="auto"/>
        <w:ind w:firstLine="720"/>
        <w:jc w:val="both"/>
        <w:rPr>
          <w:color w:val="000000"/>
          <w:sz w:val="28"/>
          <w:szCs w:val="28"/>
          <w:shd w:val="clear" w:color="auto" w:fill="FFFFFF"/>
          <w:lang w:val="nl-NL"/>
        </w:rPr>
      </w:pPr>
      <w:r w:rsidRPr="0045556E">
        <w:rPr>
          <w:color w:val="000000"/>
          <w:sz w:val="28"/>
          <w:szCs w:val="28"/>
          <w:shd w:val="clear" w:color="auto" w:fill="FFFFFF"/>
          <w:lang w:val="nl-NL"/>
        </w:rPr>
        <w:t>- Thứ nhất, bảo đảm được quy định chung của Luật Ban hành văn bản quy phạm pháp luật; </w:t>
      </w:r>
    </w:p>
    <w:p w:rsidR="009616DF" w:rsidRPr="0045556E" w:rsidRDefault="009616DF" w:rsidP="00AD2367">
      <w:pPr>
        <w:spacing w:before="120" w:after="120" w:line="264" w:lineRule="auto"/>
        <w:ind w:firstLine="720"/>
        <w:jc w:val="both"/>
        <w:rPr>
          <w:color w:val="000000"/>
          <w:sz w:val="28"/>
          <w:szCs w:val="28"/>
          <w:shd w:val="clear" w:color="auto" w:fill="FFFFFF"/>
          <w:lang w:val="nl-NL"/>
        </w:rPr>
      </w:pPr>
      <w:r w:rsidRPr="0045556E">
        <w:rPr>
          <w:color w:val="000000"/>
          <w:sz w:val="28"/>
          <w:szCs w:val="28"/>
          <w:shd w:val="clear" w:color="auto" w:fill="FFFFFF"/>
          <w:lang w:val="nl-NL"/>
        </w:rPr>
        <w:t>- Thứ hai, đáp ứng được những đặc thù về đối tượng, phạm vi điều chỉnh của Nghị định.</w:t>
      </w:r>
    </w:p>
    <w:p w:rsidR="009616DF" w:rsidRPr="00DB3471" w:rsidRDefault="009616DF" w:rsidP="00AD2367">
      <w:pPr>
        <w:pStyle w:val="FootnoteText"/>
        <w:spacing w:before="120" w:after="120" w:line="264" w:lineRule="auto"/>
        <w:ind w:firstLine="567"/>
        <w:jc w:val="both"/>
        <w:rPr>
          <w:sz w:val="28"/>
          <w:szCs w:val="28"/>
          <w:lang w:val="vi-VN"/>
        </w:rPr>
      </w:pPr>
      <w:r>
        <w:rPr>
          <w:color w:val="000000"/>
          <w:sz w:val="28"/>
          <w:szCs w:val="28"/>
          <w:shd w:val="clear" w:color="auto" w:fill="FFFFFF"/>
          <w:lang w:val="nl-NL"/>
        </w:rPr>
        <w:lastRenderedPageBreak/>
        <w:t>Theo Quyết định số</w:t>
      </w:r>
      <w:r>
        <w:rPr>
          <w:color w:val="000000"/>
          <w:sz w:val="28"/>
          <w:szCs w:val="28"/>
          <w:shd w:val="clear" w:color="auto" w:fill="FFFFFF"/>
          <w:lang w:val="vi-VN"/>
        </w:rPr>
        <w:t xml:space="preserve"> </w:t>
      </w:r>
      <w:r w:rsidR="00CE343A">
        <w:rPr>
          <w:color w:val="000000"/>
          <w:sz w:val="28"/>
          <w:szCs w:val="28"/>
          <w:shd w:val="clear" w:color="auto" w:fill="FFFFFF"/>
        </w:rPr>
        <w:t>1008</w:t>
      </w:r>
      <w:r w:rsidRPr="0045556E">
        <w:rPr>
          <w:color w:val="000000"/>
          <w:sz w:val="28"/>
          <w:szCs w:val="28"/>
          <w:shd w:val="clear" w:color="auto" w:fill="FFFFFF"/>
          <w:lang w:val="nl-NL"/>
        </w:rPr>
        <w:t>/QĐ-</w:t>
      </w:r>
      <w:r>
        <w:rPr>
          <w:color w:val="000000"/>
          <w:sz w:val="28"/>
          <w:szCs w:val="28"/>
          <w:shd w:val="clear" w:color="auto" w:fill="FFFFFF"/>
          <w:lang w:val="vi-VN"/>
        </w:rPr>
        <w:t xml:space="preserve">LĐTBXH </w:t>
      </w:r>
      <w:r>
        <w:rPr>
          <w:color w:val="000000"/>
          <w:sz w:val="28"/>
          <w:szCs w:val="28"/>
          <w:shd w:val="clear" w:color="auto" w:fill="FFFFFF"/>
          <w:lang w:val="nl-NL"/>
        </w:rPr>
        <w:t>ngày</w:t>
      </w:r>
      <w:r>
        <w:rPr>
          <w:color w:val="000000"/>
          <w:sz w:val="28"/>
          <w:szCs w:val="28"/>
          <w:shd w:val="clear" w:color="auto" w:fill="FFFFFF"/>
          <w:lang w:val="vi-VN"/>
        </w:rPr>
        <w:t xml:space="preserve"> </w:t>
      </w:r>
      <w:r w:rsidR="00CE343A">
        <w:rPr>
          <w:color w:val="000000"/>
          <w:sz w:val="28"/>
          <w:szCs w:val="28"/>
          <w:shd w:val="clear" w:color="auto" w:fill="FFFFFF"/>
        </w:rPr>
        <w:t>29</w:t>
      </w:r>
      <w:r>
        <w:rPr>
          <w:color w:val="000000"/>
          <w:sz w:val="28"/>
          <w:szCs w:val="28"/>
          <w:shd w:val="clear" w:color="auto" w:fill="FFFFFF"/>
          <w:lang w:val="nl-NL"/>
        </w:rPr>
        <w:t>/</w:t>
      </w:r>
      <w:r w:rsidR="00CE343A">
        <w:rPr>
          <w:color w:val="000000"/>
          <w:sz w:val="28"/>
          <w:szCs w:val="28"/>
          <w:shd w:val="clear" w:color="auto" w:fill="FFFFFF"/>
          <w:lang w:val="nl-NL"/>
        </w:rPr>
        <w:t>7</w:t>
      </w:r>
      <w:r>
        <w:rPr>
          <w:color w:val="000000"/>
          <w:sz w:val="28"/>
          <w:szCs w:val="28"/>
          <w:shd w:val="clear" w:color="auto" w:fill="FFFFFF"/>
          <w:lang w:val="nl-NL"/>
        </w:rPr>
        <w:t>/2</w:t>
      </w:r>
      <w:r>
        <w:rPr>
          <w:color w:val="000000"/>
          <w:sz w:val="28"/>
          <w:szCs w:val="28"/>
          <w:shd w:val="clear" w:color="auto" w:fill="FFFFFF"/>
          <w:lang w:val="vi-VN"/>
        </w:rPr>
        <w:t>02</w:t>
      </w:r>
      <w:r w:rsidR="00CE343A">
        <w:rPr>
          <w:color w:val="000000"/>
          <w:sz w:val="28"/>
          <w:szCs w:val="28"/>
          <w:shd w:val="clear" w:color="auto" w:fill="FFFFFF"/>
        </w:rPr>
        <w:t xml:space="preserve">4 </w:t>
      </w:r>
      <w:r w:rsidRPr="0045556E">
        <w:rPr>
          <w:color w:val="000000"/>
          <w:sz w:val="28"/>
          <w:szCs w:val="28"/>
          <w:shd w:val="clear" w:color="auto" w:fill="FFFFFF"/>
          <w:lang w:val="nl-NL"/>
        </w:rPr>
        <w:t xml:space="preserve">của Bộ trưởng Bộ </w:t>
      </w:r>
      <w:r>
        <w:rPr>
          <w:color w:val="000000"/>
          <w:sz w:val="28"/>
          <w:szCs w:val="28"/>
          <w:shd w:val="clear" w:color="auto" w:fill="FFFFFF"/>
          <w:lang w:val="vi-VN"/>
        </w:rPr>
        <w:t>Lao động - Thương binh và Xã hội</w:t>
      </w:r>
      <w:r w:rsidRPr="0045556E">
        <w:rPr>
          <w:color w:val="000000"/>
          <w:sz w:val="28"/>
          <w:szCs w:val="28"/>
          <w:shd w:val="clear" w:color="auto" w:fill="FFFFFF"/>
          <w:lang w:val="nl-NL"/>
        </w:rPr>
        <w:t xml:space="preserve"> về việc thành lập Ban soạn thảo, Tổ biên tập</w:t>
      </w:r>
      <w:r w:rsidR="00DB3471">
        <w:rPr>
          <w:color w:val="000000"/>
          <w:sz w:val="28"/>
          <w:szCs w:val="28"/>
          <w:shd w:val="clear" w:color="auto" w:fill="FFFFFF"/>
          <w:lang w:val="nl-NL"/>
        </w:rPr>
        <w:t xml:space="preserve"> xây dựng</w:t>
      </w:r>
      <w:r>
        <w:rPr>
          <w:color w:val="000000"/>
          <w:sz w:val="28"/>
          <w:szCs w:val="28"/>
          <w:shd w:val="clear" w:color="auto" w:fill="FFFFFF"/>
          <w:lang w:val="vi-VN"/>
        </w:rPr>
        <w:t xml:space="preserve"> Nghị định </w:t>
      </w:r>
      <w:r w:rsidR="00DB3471">
        <w:rPr>
          <w:sz w:val="28"/>
          <w:szCs w:val="28"/>
        </w:rPr>
        <w:t>Nghị định sửa đổi, bổ sung Nghị định 131/2021/NĐ-CP ngày 30 tháng 12 năm 2021 của Chính phủ quy định chi tiết và biện pháp thi hành Pháp lệnh Ưu đãi người có công với cách mạng</w:t>
      </w:r>
      <w:r w:rsidRPr="0045556E">
        <w:rPr>
          <w:color w:val="000000"/>
          <w:sz w:val="28"/>
          <w:szCs w:val="28"/>
          <w:shd w:val="clear" w:color="auto" w:fill="FFFFFF"/>
          <w:lang w:val="nl-NL"/>
        </w:rPr>
        <w:t>, Ban soạn t</w:t>
      </w:r>
      <w:r>
        <w:rPr>
          <w:color w:val="000000"/>
          <w:sz w:val="28"/>
          <w:szCs w:val="28"/>
          <w:shd w:val="clear" w:color="auto" w:fill="FFFFFF"/>
          <w:lang w:val="nl-NL"/>
        </w:rPr>
        <w:t>hảo có</w:t>
      </w:r>
      <w:r>
        <w:rPr>
          <w:color w:val="000000"/>
          <w:sz w:val="28"/>
          <w:szCs w:val="28"/>
          <w:shd w:val="clear" w:color="auto" w:fill="FFFFFF"/>
          <w:lang w:val="vi-VN"/>
        </w:rPr>
        <w:t xml:space="preserve"> 2</w:t>
      </w:r>
      <w:r w:rsidR="00DB3471">
        <w:rPr>
          <w:color w:val="000000"/>
          <w:sz w:val="28"/>
          <w:szCs w:val="28"/>
          <w:shd w:val="clear" w:color="auto" w:fill="FFFFFF"/>
        </w:rPr>
        <w:t>8</w:t>
      </w:r>
      <w:r>
        <w:rPr>
          <w:color w:val="000000"/>
          <w:sz w:val="28"/>
          <w:szCs w:val="28"/>
          <w:shd w:val="clear" w:color="auto" w:fill="FFFFFF"/>
          <w:lang w:val="nl-NL"/>
        </w:rPr>
        <w:t xml:space="preserve"> thành viên (</w:t>
      </w:r>
      <w:r>
        <w:rPr>
          <w:color w:val="000000"/>
          <w:sz w:val="28"/>
          <w:szCs w:val="28"/>
          <w:shd w:val="clear" w:color="auto" w:fill="FFFFFF"/>
          <w:lang w:val="vi-VN"/>
        </w:rPr>
        <w:t>2</w:t>
      </w:r>
      <w:r w:rsidR="00B523D5">
        <w:rPr>
          <w:color w:val="000000"/>
          <w:sz w:val="28"/>
          <w:szCs w:val="28"/>
          <w:shd w:val="clear" w:color="auto" w:fill="FFFFFF"/>
        </w:rPr>
        <w:t>2</w:t>
      </w:r>
      <w:r>
        <w:rPr>
          <w:color w:val="000000"/>
          <w:sz w:val="28"/>
          <w:szCs w:val="28"/>
          <w:shd w:val="clear" w:color="auto" w:fill="FFFFFF"/>
          <w:lang w:val="nl-NL"/>
        </w:rPr>
        <w:t xml:space="preserve"> nam, </w:t>
      </w:r>
      <w:r w:rsidR="00B523D5">
        <w:rPr>
          <w:color w:val="000000"/>
          <w:sz w:val="28"/>
          <w:szCs w:val="28"/>
          <w:shd w:val="clear" w:color="auto" w:fill="FFFFFF"/>
          <w:lang w:val="nl-NL"/>
        </w:rPr>
        <w:t>6</w:t>
      </w:r>
      <w:r>
        <w:rPr>
          <w:color w:val="000000"/>
          <w:sz w:val="28"/>
          <w:szCs w:val="28"/>
          <w:shd w:val="clear" w:color="auto" w:fill="FFFFFF"/>
          <w:lang w:val="nl-NL"/>
        </w:rPr>
        <w:t xml:space="preserve"> nữ); Tổ biên tập có </w:t>
      </w:r>
      <w:r w:rsidR="00B523D5">
        <w:rPr>
          <w:color w:val="000000"/>
          <w:sz w:val="28"/>
          <w:szCs w:val="28"/>
          <w:shd w:val="clear" w:color="auto" w:fill="FFFFFF"/>
          <w:lang w:val="nl-NL"/>
        </w:rPr>
        <w:t>37</w:t>
      </w:r>
      <w:r>
        <w:rPr>
          <w:color w:val="000000"/>
          <w:sz w:val="28"/>
          <w:szCs w:val="28"/>
          <w:shd w:val="clear" w:color="auto" w:fill="FFFFFF"/>
          <w:lang w:val="nl-NL"/>
        </w:rPr>
        <w:t xml:space="preserve"> thành viên (</w:t>
      </w:r>
      <w:r w:rsidR="00B523D5">
        <w:rPr>
          <w:color w:val="000000"/>
          <w:sz w:val="28"/>
          <w:szCs w:val="28"/>
          <w:shd w:val="clear" w:color="auto" w:fill="FFFFFF"/>
          <w:lang w:val="nl-NL"/>
        </w:rPr>
        <w:t>16</w:t>
      </w:r>
      <w:r>
        <w:rPr>
          <w:color w:val="000000"/>
          <w:sz w:val="28"/>
          <w:szCs w:val="28"/>
          <w:shd w:val="clear" w:color="auto" w:fill="FFFFFF"/>
          <w:lang w:val="nl-NL"/>
        </w:rPr>
        <w:t xml:space="preserve"> nam và </w:t>
      </w:r>
      <w:r w:rsidR="00B523D5">
        <w:rPr>
          <w:color w:val="000000"/>
          <w:sz w:val="28"/>
          <w:szCs w:val="28"/>
          <w:shd w:val="clear" w:color="auto" w:fill="FFFFFF"/>
          <w:lang w:val="nl-NL"/>
        </w:rPr>
        <w:t>21</w:t>
      </w:r>
      <w:r w:rsidRPr="0045556E">
        <w:rPr>
          <w:color w:val="000000"/>
          <w:sz w:val="28"/>
          <w:szCs w:val="28"/>
          <w:shd w:val="clear" w:color="auto" w:fill="FFFFFF"/>
          <w:lang w:val="nl-NL"/>
        </w:rPr>
        <w:t xml:space="preserve"> nữ); là đại diện của các Bộ, ngành, v</w:t>
      </w:r>
      <w:r>
        <w:rPr>
          <w:color w:val="000000"/>
          <w:sz w:val="28"/>
          <w:szCs w:val="28"/>
          <w:shd w:val="clear" w:color="auto" w:fill="FFFFFF"/>
          <w:lang w:val="nl-NL"/>
        </w:rPr>
        <w:t>à các đơn vị trực thuộc Bộ như:</w:t>
      </w:r>
      <w:r>
        <w:rPr>
          <w:color w:val="000000"/>
          <w:sz w:val="28"/>
          <w:szCs w:val="28"/>
          <w:shd w:val="clear" w:color="auto" w:fill="FFFFFF"/>
          <w:lang w:val="vi-VN"/>
        </w:rPr>
        <w:t xml:space="preserve"> </w:t>
      </w:r>
      <w:r w:rsidRPr="0045556E">
        <w:rPr>
          <w:color w:val="000000"/>
          <w:sz w:val="28"/>
          <w:szCs w:val="28"/>
          <w:shd w:val="clear" w:color="auto" w:fill="FFFFFF"/>
          <w:lang w:val="nl-NL"/>
        </w:rPr>
        <w:t>Bộ Lao động, Thương binh và Xã hội</w:t>
      </w:r>
      <w:r>
        <w:rPr>
          <w:color w:val="000000"/>
          <w:sz w:val="28"/>
          <w:szCs w:val="28"/>
          <w:shd w:val="clear" w:color="auto" w:fill="FFFFFF"/>
          <w:lang w:val="vi-VN"/>
        </w:rPr>
        <w:t xml:space="preserve">, Bộ Quốc phòng, Bộ Công an, </w:t>
      </w:r>
      <w:r>
        <w:rPr>
          <w:color w:val="000000"/>
          <w:sz w:val="28"/>
          <w:szCs w:val="28"/>
          <w:shd w:val="clear" w:color="auto" w:fill="FFFFFF"/>
          <w:lang w:val="nl-NL"/>
        </w:rPr>
        <w:t>Bộ Tư pháp,</w:t>
      </w:r>
      <w:r>
        <w:rPr>
          <w:color w:val="000000"/>
          <w:sz w:val="28"/>
          <w:szCs w:val="28"/>
          <w:shd w:val="clear" w:color="auto" w:fill="FFFFFF"/>
          <w:lang w:val="vi-VN"/>
        </w:rPr>
        <w:t xml:space="preserve"> </w:t>
      </w:r>
      <w:r w:rsidRPr="0045556E">
        <w:rPr>
          <w:color w:val="000000"/>
          <w:sz w:val="28"/>
          <w:szCs w:val="28"/>
          <w:shd w:val="clear" w:color="auto" w:fill="FFFFFF"/>
          <w:lang w:val="nl-NL"/>
        </w:rPr>
        <w:t xml:space="preserve">Bộ Tài chính, Bộ Giáo dục và Đào tạo, </w:t>
      </w:r>
      <w:r w:rsidR="00B523D5">
        <w:rPr>
          <w:color w:val="000000"/>
          <w:sz w:val="28"/>
          <w:szCs w:val="28"/>
          <w:shd w:val="clear" w:color="auto" w:fill="FFFFFF"/>
          <w:lang w:val="nl-NL"/>
        </w:rPr>
        <w:t xml:space="preserve">Bộ </w:t>
      </w:r>
      <w:r w:rsidRPr="0045556E">
        <w:rPr>
          <w:color w:val="000000"/>
          <w:sz w:val="28"/>
          <w:szCs w:val="28"/>
          <w:shd w:val="clear" w:color="auto" w:fill="FFFFFF"/>
          <w:lang w:val="nl-NL"/>
        </w:rPr>
        <w:t xml:space="preserve">Bộ Y tế, Bộ </w:t>
      </w:r>
      <w:r>
        <w:rPr>
          <w:color w:val="000000"/>
          <w:sz w:val="28"/>
          <w:szCs w:val="28"/>
          <w:shd w:val="clear" w:color="auto" w:fill="FFFFFF"/>
          <w:lang w:val="vi-VN"/>
        </w:rPr>
        <w:t>Xây dựng</w:t>
      </w:r>
      <w:r w:rsidRPr="0045556E">
        <w:rPr>
          <w:color w:val="000000"/>
          <w:sz w:val="28"/>
          <w:szCs w:val="28"/>
          <w:shd w:val="clear" w:color="auto" w:fill="FFFFFF"/>
          <w:lang w:val="nl-NL"/>
        </w:rPr>
        <w:t>, Bộ Ngoại giao,</w:t>
      </w:r>
      <w:r>
        <w:rPr>
          <w:color w:val="000000"/>
          <w:sz w:val="28"/>
          <w:szCs w:val="28"/>
          <w:shd w:val="clear" w:color="auto" w:fill="FFFFFF"/>
          <w:lang w:val="vi-VN"/>
        </w:rPr>
        <w:t xml:space="preserve"> Bộ Nội vụ, Bộ Nông nghiệp và Phát triển </w:t>
      </w:r>
      <w:r w:rsidR="00B523D5">
        <w:rPr>
          <w:color w:val="000000"/>
          <w:sz w:val="28"/>
          <w:szCs w:val="28"/>
          <w:shd w:val="clear" w:color="auto" w:fill="FFFFFF"/>
          <w:lang w:val="vi-VN"/>
        </w:rPr>
        <w:t>nông thôn</w:t>
      </w:r>
      <w:r w:rsidR="00B523D5">
        <w:rPr>
          <w:color w:val="000000"/>
          <w:sz w:val="28"/>
          <w:szCs w:val="28"/>
          <w:shd w:val="clear" w:color="auto" w:fill="FFFFFF"/>
        </w:rPr>
        <w:t xml:space="preserve">, Bộ Tài nguyên và Môi trường, </w:t>
      </w:r>
      <w:r>
        <w:rPr>
          <w:color w:val="000000"/>
          <w:sz w:val="28"/>
          <w:szCs w:val="28"/>
          <w:shd w:val="clear" w:color="auto" w:fill="FFFFFF"/>
          <w:lang w:val="vi-VN"/>
        </w:rPr>
        <w:t xml:space="preserve">Mặt trận Tổ quốc Việt Nam, Hội Cựu thanh niên xung phong Việt Nam, Hội Cựu chiến binh Việt Nam... </w:t>
      </w:r>
      <w:r w:rsidRPr="0045556E">
        <w:rPr>
          <w:color w:val="000000"/>
          <w:sz w:val="28"/>
          <w:szCs w:val="28"/>
          <w:shd w:val="clear" w:color="auto" w:fill="FFFFFF"/>
          <w:lang w:val="nl-NL"/>
        </w:rPr>
        <w:t xml:space="preserve"> </w:t>
      </w:r>
    </w:p>
    <w:p w:rsidR="009616DF" w:rsidRPr="0045556E" w:rsidRDefault="009616DF" w:rsidP="00AD2367">
      <w:pPr>
        <w:spacing w:before="120" w:after="120" w:line="264" w:lineRule="auto"/>
        <w:ind w:firstLine="720"/>
        <w:jc w:val="both"/>
        <w:rPr>
          <w:color w:val="000000"/>
          <w:sz w:val="28"/>
          <w:szCs w:val="28"/>
          <w:shd w:val="clear" w:color="auto" w:fill="FFFFFF"/>
          <w:lang w:val="nl-NL"/>
        </w:rPr>
      </w:pPr>
      <w:r w:rsidRPr="0045556E">
        <w:rPr>
          <w:color w:val="000000"/>
          <w:sz w:val="28"/>
          <w:szCs w:val="28"/>
          <w:shd w:val="clear" w:color="auto" w:fill="FFFFFF"/>
          <w:lang w:val="nl-NL"/>
        </w:rPr>
        <w:t>b) Trong các hoạt động xây dựng dự thảo Nghị định</w:t>
      </w:r>
    </w:p>
    <w:p w:rsidR="009616DF" w:rsidRPr="0045556E" w:rsidRDefault="009616DF" w:rsidP="00AD2367">
      <w:pPr>
        <w:spacing w:before="120" w:after="120" w:line="264" w:lineRule="auto"/>
        <w:ind w:firstLine="720"/>
        <w:jc w:val="both"/>
        <w:rPr>
          <w:color w:val="000000"/>
          <w:sz w:val="28"/>
          <w:szCs w:val="28"/>
          <w:shd w:val="clear" w:color="auto" w:fill="FFFFFF"/>
          <w:lang w:val="nl-NL"/>
        </w:rPr>
      </w:pPr>
      <w:r w:rsidRPr="0045556E">
        <w:rPr>
          <w:color w:val="000000"/>
          <w:sz w:val="28"/>
          <w:szCs w:val="28"/>
          <w:shd w:val="clear" w:color="auto" w:fill="FFFFFF"/>
          <w:lang w:val="nl-NL"/>
        </w:rPr>
        <w:t>Trong các cuộc họp của Ban soạn thảo, Tổ biên tập về mục tiêu, quan điểm chỉ đạo, những định hướng lớn của dự thảo Nghị định, cơ quan chủ trì soạn thảo đều gián tiếp xem xét, lồng ghép nội dung giới và bình đẳng giới vào dự thảo Nghị định. Trong quá trình soạn thảo không phát hiện vấn đề liên quan đến bất bình đẳng giới, phân biệt đối xử về giới trong dự thảo Nghị định.</w:t>
      </w:r>
    </w:p>
    <w:p w:rsidR="009616DF" w:rsidRPr="00FB7190" w:rsidRDefault="009616DF" w:rsidP="00AD2367">
      <w:pPr>
        <w:spacing w:before="120" w:after="120" w:line="264" w:lineRule="auto"/>
        <w:ind w:firstLine="720"/>
        <w:jc w:val="both"/>
        <w:rPr>
          <w:b/>
          <w:color w:val="000000"/>
          <w:sz w:val="28"/>
          <w:szCs w:val="28"/>
          <w:shd w:val="clear" w:color="auto" w:fill="FFFFFF"/>
          <w:lang w:val="nl-NL"/>
        </w:rPr>
      </w:pPr>
      <w:r w:rsidRPr="00FB7190">
        <w:rPr>
          <w:b/>
          <w:color w:val="000000"/>
          <w:sz w:val="28"/>
          <w:szCs w:val="28"/>
          <w:shd w:val="clear" w:color="auto" w:fill="FFFFFF"/>
          <w:lang w:val="nl-NL"/>
        </w:rPr>
        <w:t>4. Nội dung lồng ghép vấn đề bình đẳng giới trong dự thảo Nghị định</w:t>
      </w:r>
    </w:p>
    <w:p w:rsidR="009616DF" w:rsidRPr="004214FC" w:rsidRDefault="009616DF" w:rsidP="00AD2367">
      <w:pPr>
        <w:pStyle w:val="FootnoteText"/>
        <w:spacing w:before="120" w:after="120" w:line="264" w:lineRule="auto"/>
        <w:ind w:firstLine="567"/>
        <w:jc w:val="both"/>
        <w:rPr>
          <w:sz w:val="28"/>
          <w:szCs w:val="28"/>
          <w:lang w:val="vi-VN"/>
        </w:rPr>
      </w:pPr>
      <w:r w:rsidRPr="00FB7190">
        <w:rPr>
          <w:color w:val="000000"/>
          <w:sz w:val="28"/>
          <w:szCs w:val="28"/>
          <w:shd w:val="clear" w:color="auto" w:fill="FFFFFF"/>
          <w:lang w:val="nl-NL"/>
        </w:rPr>
        <w:t>Trong quá trình xây dựng dự thảo</w:t>
      </w:r>
      <w:r w:rsidR="004214FC">
        <w:rPr>
          <w:color w:val="000000"/>
          <w:sz w:val="28"/>
          <w:szCs w:val="28"/>
          <w:shd w:val="clear" w:color="auto" w:fill="FFFFFF"/>
          <w:lang w:val="vi-VN"/>
        </w:rPr>
        <w:t xml:space="preserve"> </w:t>
      </w:r>
      <w:r w:rsidR="004214FC">
        <w:rPr>
          <w:sz w:val="28"/>
          <w:szCs w:val="28"/>
        </w:rPr>
        <w:t>Nghị định sửa đổi, bổ sung Nghị định 131/2021/NĐ-CP ngày 30 tháng 12 năm 2021 của Chính phủ quy định chi tiết và biện pháp thi hành Pháp lệnh Ưu đãi người có công với cách mạng</w:t>
      </w:r>
      <w:r w:rsidRPr="00FB7190">
        <w:rPr>
          <w:color w:val="000000"/>
          <w:sz w:val="28"/>
          <w:szCs w:val="28"/>
          <w:shd w:val="clear" w:color="auto" w:fill="FFFFFF"/>
          <w:lang w:val="nl-NL"/>
        </w:rPr>
        <w:t>, Bộ</w:t>
      </w:r>
      <w:r>
        <w:rPr>
          <w:color w:val="000000"/>
          <w:sz w:val="28"/>
          <w:szCs w:val="28"/>
          <w:shd w:val="clear" w:color="auto" w:fill="FFFFFF"/>
          <w:lang w:val="vi-VN"/>
        </w:rPr>
        <w:t xml:space="preserve"> Lao động - Thương binh và Xã hội </w:t>
      </w:r>
      <w:r w:rsidRPr="00FB7190">
        <w:rPr>
          <w:color w:val="000000"/>
          <w:sz w:val="28"/>
          <w:szCs w:val="28"/>
          <w:shd w:val="clear" w:color="auto" w:fill="FFFFFF"/>
          <w:lang w:val="nl-NL"/>
        </w:rPr>
        <w:t>đã tiến hành rà soát vấn đề bình đẳng giới. Kết quả rà soát cho thấy, dự</w:t>
      </w:r>
      <w:r w:rsidR="004742AD">
        <w:rPr>
          <w:color w:val="000000"/>
          <w:sz w:val="28"/>
          <w:szCs w:val="28"/>
          <w:shd w:val="clear" w:color="auto" w:fill="FFFFFF"/>
          <w:lang w:val="nl-NL"/>
        </w:rPr>
        <w:t xml:space="preserve"> thảo</w:t>
      </w:r>
      <w:r w:rsidRPr="00FB7190">
        <w:rPr>
          <w:color w:val="000000"/>
          <w:sz w:val="28"/>
          <w:szCs w:val="28"/>
          <w:shd w:val="clear" w:color="auto" w:fill="FFFFFF"/>
          <w:lang w:val="nl-NL"/>
        </w:rPr>
        <w:t xml:space="preserve"> Nghị định không có vấn đề về bất bình đẳng </w:t>
      </w:r>
      <w:r>
        <w:rPr>
          <w:color w:val="000000"/>
          <w:sz w:val="28"/>
          <w:szCs w:val="28"/>
          <w:shd w:val="clear" w:color="auto" w:fill="FFFFFF"/>
          <w:lang w:val="nl-NL"/>
        </w:rPr>
        <w:t>giới, phân biệt đối xử về giới</w:t>
      </w:r>
      <w:r>
        <w:rPr>
          <w:color w:val="000000"/>
          <w:sz w:val="28"/>
          <w:szCs w:val="28"/>
          <w:shd w:val="clear" w:color="auto" w:fill="FFFFFF"/>
          <w:lang w:val="vi-VN"/>
        </w:rPr>
        <w:t xml:space="preserve">, </w:t>
      </w:r>
      <w:r w:rsidRPr="00FB7190">
        <w:rPr>
          <w:color w:val="000000"/>
          <w:sz w:val="28"/>
          <w:szCs w:val="28"/>
          <w:shd w:val="clear" w:color="auto" w:fill="FFFFFF"/>
          <w:lang w:val="nl-NL"/>
        </w:rPr>
        <w:t>không phân biệt nam, nữ, thể hiện nguyên tắc bình đẳng giới theo tinh thần Hiến pháp 2013.</w:t>
      </w:r>
    </w:p>
    <w:p w:rsidR="0023482A" w:rsidRDefault="009616DF" w:rsidP="00AD2367">
      <w:pPr>
        <w:spacing w:before="120" w:after="120" w:line="264" w:lineRule="auto"/>
        <w:ind w:firstLine="567"/>
        <w:jc w:val="both"/>
        <w:rPr>
          <w:sz w:val="28"/>
          <w:szCs w:val="28"/>
        </w:rPr>
      </w:pPr>
      <w:r>
        <w:rPr>
          <w:iCs/>
          <w:sz w:val="28"/>
          <w:szCs w:val="28"/>
          <w:lang w:val="vi-VN"/>
        </w:rPr>
        <w:t>Nội dung của d</w:t>
      </w:r>
      <w:r w:rsidRPr="001636D6">
        <w:rPr>
          <w:iCs/>
          <w:sz w:val="28"/>
          <w:szCs w:val="28"/>
        </w:rPr>
        <w:t xml:space="preserve">ự thảo </w:t>
      </w:r>
      <w:r w:rsidR="004214FC">
        <w:rPr>
          <w:sz w:val="28"/>
          <w:szCs w:val="28"/>
        </w:rPr>
        <w:t>Nghị định sửa đổi, bổ sung Nghị định 131/2021/NĐ-CP ngày 30 tháng 12 năm 2021 của Chính phủ quy định chi tiết và biện pháp thi hành Pháp lệnh Ưu đãi người có công với cách mạng</w:t>
      </w:r>
      <w:r w:rsidR="004214FC">
        <w:rPr>
          <w:sz w:val="28"/>
          <w:szCs w:val="28"/>
          <w:lang w:val="vi-VN"/>
        </w:rPr>
        <w:t xml:space="preserve"> </w:t>
      </w:r>
      <w:r w:rsidR="004742AD">
        <w:rPr>
          <w:sz w:val="28"/>
          <w:szCs w:val="28"/>
        </w:rPr>
        <w:t>tập trung</w:t>
      </w:r>
      <w:r w:rsidR="00B54695">
        <w:rPr>
          <w:sz w:val="28"/>
          <w:szCs w:val="28"/>
        </w:rPr>
        <w:t xml:space="preserve">: </w:t>
      </w:r>
    </w:p>
    <w:p w:rsidR="00F95B72" w:rsidRDefault="0069622F" w:rsidP="00AD2367">
      <w:pPr>
        <w:spacing w:before="120" w:after="120" w:line="264" w:lineRule="auto"/>
        <w:ind w:firstLine="720"/>
        <w:jc w:val="both"/>
        <w:rPr>
          <w:color w:val="000000" w:themeColor="text1"/>
          <w:sz w:val="28"/>
          <w:szCs w:val="28"/>
        </w:rPr>
      </w:pPr>
      <w:r>
        <w:rPr>
          <w:color w:val="000000" w:themeColor="text1"/>
          <w:sz w:val="28"/>
          <w:szCs w:val="28"/>
          <w:lang w:val="nl-NL"/>
        </w:rPr>
        <w:t>- B</w:t>
      </w:r>
      <w:r w:rsidR="00275DE7">
        <w:rPr>
          <w:color w:val="000000" w:themeColor="text1"/>
          <w:sz w:val="28"/>
          <w:szCs w:val="28"/>
          <w:lang w:val="nl-NL"/>
        </w:rPr>
        <w:t xml:space="preserve">ổ sung quy định </w:t>
      </w:r>
      <w:r w:rsidR="00275DE7" w:rsidRPr="00275DE7">
        <w:rPr>
          <w:color w:val="000000" w:themeColor="text1"/>
          <w:sz w:val="28"/>
          <w:szCs w:val="28"/>
          <w:lang w:val="nl-NL"/>
        </w:rPr>
        <w:t>hướng dẫn</w:t>
      </w:r>
      <w:r w:rsidR="00A70BDC">
        <w:rPr>
          <w:color w:val="000000" w:themeColor="text1"/>
          <w:sz w:val="28"/>
          <w:szCs w:val="28"/>
          <w:lang w:val="nl-NL"/>
        </w:rPr>
        <w:t>:</w:t>
      </w:r>
      <w:r w:rsidR="00275DE7" w:rsidRPr="00275DE7">
        <w:rPr>
          <w:color w:val="000000" w:themeColor="text1"/>
          <w:sz w:val="28"/>
          <w:szCs w:val="28"/>
          <w:lang w:val="nl-NL"/>
        </w:rPr>
        <w:t xml:space="preserve"> về hồ sơ, thủ tục tặng, truy tặng Kỷ niệm chương người hoạt động cách mạng, kháng chiến, giải phóng dân tộc, làm nghĩa vụ quốc tế bị địch bắt tù, đày</w:t>
      </w:r>
      <w:r>
        <w:rPr>
          <w:color w:val="000000" w:themeColor="text1"/>
          <w:sz w:val="28"/>
          <w:szCs w:val="28"/>
          <w:lang w:val="nl-NL"/>
        </w:rPr>
        <w:t xml:space="preserve">; </w:t>
      </w:r>
      <w:r w:rsidR="00275DE7" w:rsidRPr="00275DE7">
        <w:rPr>
          <w:color w:val="000000"/>
          <w:sz w:val="28"/>
          <w:szCs w:val="28"/>
          <w:shd w:val="clear" w:color="auto" w:fill="FFFFFF"/>
          <w:lang w:val="pt-BR"/>
        </w:rPr>
        <w:t xml:space="preserve">về trợ cấp đặc thù và phụ cấp ưu đãi theo nghề </w:t>
      </w:r>
      <w:r w:rsidR="00275DE7" w:rsidRPr="00275DE7">
        <w:rPr>
          <w:color w:val="000000" w:themeColor="text1"/>
          <w:sz w:val="28"/>
          <w:szCs w:val="28"/>
        </w:rPr>
        <w:t>đối với đối với viên chức, người lao động làm việc tại các cơ sở nuôi dưỡng, điều dưỡng người có công với cách mạng v</w:t>
      </w:r>
      <w:r w:rsidR="00875743">
        <w:rPr>
          <w:color w:val="000000" w:themeColor="text1"/>
          <w:sz w:val="28"/>
          <w:szCs w:val="28"/>
        </w:rPr>
        <w:t xml:space="preserve">à người làm công tác quản trang; </w:t>
      </w:r>
      <w:r w:rsidR="00F95B72">
        <w:rPr>
          <w:color w:val="000000" w:themeColor="text1"/>
          <w:sz w:val="28"/>
          <w:szCs w:val="28"/>
        </w:rPr>
        <w:t>về việc thực hiện cấp giấy báo tin mộ li</w:t>
      </w:r>
      <w:r w:rsidR="003F1FEC">
        <w:rPr>
          <w:color w:val="000000" w:themeColor="text1"/>
          <w:sz w:val="28"/>
          <w:szCs w:val="28"/>
        </w:rPr>
        <w:t xml:space="preserve">ệt sĩ trong nghĩa trang liệt sĩ; </w:t>
      </w:r>
      <w:r w:rsidR="00A70BDC">
        <w:rPr>
          <w:color w:val="000000" w:themeColor="text1"/>
          <w:sz w:val="28"/>
          <w:szCs w:val="28"/>
        </w:rPr>
        <w:t xml:space="preserve">về </w:t>
      </w:r>
      <w:r w:rsidR="003F1FEC" w:rsidRPr="0069622F">
        <w:rPr>
          <w:color w:val="000000" w:themeColor="text1"/>
          <w:sz w:val="28"/>
          <w:szCs w:val="28"/>
          <w:lang w:val="nl-NL"/>
        </w:rPr>
        <w:t>thủ tục giải quyết chế độ ưu đãi trong giáo dục đào tạo đối với hồ sơ người có công đang được cơ</w:t>
      </w:r>
      <w:r w:rsidR="00A70BDC">
        <w:rPr>
          <w:color w:val="000000" w:themeColor="text1"/>
          <w:sz w:val="28"/>
          <w:szCs w:val="28"/>
          <w:lang w:val="nl-NL"/>
        </w:rPr>
        <w:t xml:space="preserve"> quan quân đội, công an quản lý; về</w:t>
      </w:r>
      <w:r w:rsidR="00F95B72">
        <w:rPr>
          <w:color w:val="000000" w:themeColor="text1"/>
          <w:sz w:val="28"/>
          <w:szCs w:val="28"/>
        </w:rPr>
        <w:t xml:space="preserve"> hồ sơ, thủ tục hỗ trợ kinh phí một lần xây vỏ mộ liệt sĩ đối với hài cốt liệt sĩ an</w:t>
      </w:r>
      <w:r w:rsidR="00A70BDC">
        <w:rPr>
          <w:color w:val="000000" w:themeColor="text1"/>
          <w:sz w:val="28"/>
          <w:szCs w:val="28"/>
        </w:rPr>
        <w:t xml:space="preserve"> táng ngoài nghĩa trang liệt sĩ và </w:t>
      </w:r>
      <w:r w:rsidR="00A70BDC">
        <w:rPr>
          <w:color w:val="000000" w:themeColor="text1"/>
          <w:sz w:val="28"/>
          <w:szCs w:val="28"/>
          <w:lang w:val="nl-NL"/>
        </w:rPr>
        <w:t>t</w:t>
      </w:r>
      <w:r w:rsidR="00A70BDC" w:rsidRPr="00275DE7">
        <w:rPr>
          <w:color w:val="000000" w:themeColor="text1"/>
          <w:sz w:val="28"/>
          <w:szCs w:val="28"/>
          <w:lang w:val="nl-NL"/>
        </w:rPr>
        <w:t>ách riêng quy định về việc xem xét giải quyết chế độ thương binh đồng thời là bệnh binh</w:t>
      </w:r>
      <w:r w:rsidR="00A70BDC">
        <w:rPr>
          <w:color w:val="000000" w:themeColor="text1"/>
          <w:sz w:val="28"/>
          <w:szCs w:val="28"/>
          <w:lang w:val="nl-NL"/>
        </w:rPr>
        <w:t>.</w:t>
      </w:r>
    </w:p>
    <w:p w:rsidR="0069622F" w:rsidRPr="00D53592" w:rsidRDefault="0069622F" w:rsidP="00AD2367">
      <w:pPr>
        <w:spacing w:before="120" w:after="120" w:line="264" w:lineRule="auto"/>
        <w:ind w:firstLine="567"/>
        <w:jc w:val="both"/>
        <w:rPr>
          <w:color w:val="000000" w:themeColor="text1"/>
          <w:sz w:val="28"/>
          <w:szCs w:val="28"/>
        </w:rPr>
      </w:pPr>
      <w:r w:rsidRPr="0069622F">
        <w:rPr>
          <w:color w:val="000000" w:themeColor="text1"/>
          <w:sz w:val="28"/>
          <w:szCs w:val="28"/>
          <w:lang w:val="nl-NL"/>
        </w:rPr>
        <w:lastRenderedPageBreak/>
        <w:t>- Sửa đổi, bổ sung</w:t>
      </w:r>
      <w:r w:rsidR="00A70BDC">
        <w:rPr>
          <w:color w:val="000000" w:themeColor="text1"/>
          <w:sz w:val="28"/>
          <w:szCs w:val="28"/>
          <w:lang w:val="nl-NL"/>
        </w:rPr>
        <w:t xml:space="preserve"> quy định: </w:t>
      </w:r>
      <w:r w:rsidRPr="0069622F">
        <w:rPr>
          <w:color w:val="000000" w:themeColor="text1"/>
          <w:sz w:val="28"/>
          <w:szCs w:val="28"/>
          <w:lang w:val="nl-NL"/>
        </w:rPr>
        <w:t>điều kiện công nhận liệt sĩ, thương binh l</w:t>
      </w:r>
      <w:r w:rsidRPr="0069622F">
        <w:rPr>
          <w:sz w:val="28"/>
          <w:szCs w:val="28"/>
        </w:rPr>
        <w:t>àm nhiệm vụ quốc phòng an ninh có tính chất nguy hiểm đối với trườ</w:t>
      </w:r>
      <w:r>
        <w:rPr>
          <w:sz w:val="28"/>
          <w:szCs w:val="28"/>
        </w:rPr>
        <w:t>ng</w:t>
      </w:r>
      <w:r w:rsidR="00A70BDC">
        <w:rPr>
          <w:sz w:val="28"/>
          <w:szCs w:val="28"/>
        </w:rPr>
        <w:t xml:space="preserve"> hợp xây dựng tuyến biên giới; </w:t>
      </w:r>
      <w:r w:rsidRPr="0069622F">
        <w:rPr>
          <w:color w:val="000000" w:themeColor="text1"/>
          <w:sz w:val="28"/>
          <w:szCs w:val="28"/>
          <w:lang w:val="nl-NL"/>
        </w:rPr>
        <w:t>một số quy định trong hồ sơ công nhận liệt sĩ, thươ</w:t>
      </w:r>
      <w:r>
        <w:rPr>
          <w:color w:val="000000" w:themeColor="text1"/>
          <w:sz w:val="28"/>
          <w:szCs w:val="28"/>
          <w:lang w:val="nl-NL"/>
        </w:rPr>
        <w:t xml:space="preserve">ng binh, người thờ cúng liệt sĩ; </w:t>
      </w:r>
      <w:r w:rsidR="00A70BDC" w:rsidRPr="0069622F">
        <w:rPr>
          <w:color w:val="000000" w:themeColor="text1"/>
          <w:sz w:val="28"/>
          <w:szCs w:val="28"/>
          <w:lang w:val="nl-NL"/>
        </w:rPr>
        <w:t>về tổ chức thực hiện các đợt điều dưỡng luân phiên người có công hằng năm đảm bảo người có công được thụ hưởng chế độ đầy đủ, đảm bảo nhu cầu tham quan, nghỉ dưỡng đa dạng các địa điểm trên toàn quốc thuộc mạng lưới cơ sở điều dưỡng đã được quy hoạch</w:t>
      </w:r>
      <w:r w:rsidR="00A70BDC">
        <w:rPr>
          <w:color w:val="000000" w:themeColor="text1"/>
          <w:sz w:val="28"/>
          <w:szCs w:val="28"/>
          <w:lang w:val="nl-NL"/>
        </w:rPr>
        <w:t xml:space="preserve">; </w:t>
      </w:r>
      <w:r w:rsidR="00A70BDC" w:rsidRPr="0069622F">
        <w:rPr>
          <w:color w:val="000000" w:themeColor="text1"/>
          <w:sz w:val="28"/>
          <w:szCs w:val="28"/>
          <w:lang w:val="nl-NL"/>
        </w:rPr>
        <w:t xml:space="preserve">về giải quyết trợ cấp tuất hằng tháng đối với thân nhân người có công từ trần đảm bảo đầy đủ đối tượng, mang tính kế thừa và công </w:t>
      </w:r>
      <w:r w:rsidR="00A70BDC">
        <w:rPr>
          <w:color w:val="000000" w:themeColor="text1"/>
          <w:sz w:val="28"/>
          <w:szCs w:val="28"/>
          <w:lang w:val="nl-NL"/>
        </w:rPr>
        <w:t xml:space="preserve">bằng trong thực </w:t>
      </w:r>
      <w:r w:rsidR="00AE697C">
        <w:rPr>
          <w:color w:val="000000" w:themeColor="text1"/>
          <w:sz w:val="28"/>
          <w:szCs w:val="28"/>
          <w:lang w:val="nl-NL"/>
        </w:rPr>
        <w:t>hiện chính sách;</w:t>
      </w:r>
      <w:r w:rsidR="00A70BDC">
        <w:rPr>
          <w:color w:val="000000" w:themeColor="text1"/>
          <w:sz w:val="28"/>
          <w:szCs w:val="28"/>
          <w:lang w:val="nl-NL"/>
        </w:rPr>
        <w:t xml:space="preserve"> về công tác mộ, nghĩa trang liệt sĩ, </w:t>
      </w:r>
      <w:r w:rsidR="00A70BDC" w:rsidRPr="002F18D2">
        <w:rPr>
          <w:color w:val="000000" w:themeColor="text1"/>
          <w:sz w:val="28"/>
          <w:szCs w:val="28"/>
          <w:lang w:val="nl-NL"/>
        </w:rPr>
        <w:t xml:space="preserve">xác định hài </w:t>
      </w:r>
      <w:r w:rsidR="00A70BDC">
        <w:rPr>
          <w:color w:val="000000" w:themeColor="text1"/>
          <w:sz w:val="28"/>
          <w:szCs w:val="28"/>
          <w:lang w:val="nl-NL"/>
        </w:rPr>
        <w:t>cốt liệt sĩ còn thiếu thông tin và s</w:t>
      </w:r>
      <w:r w:rsidRPr="0069622F">
        <w:rPr>
          <w:color w:val="000000" w:themeColor="text1"/>
          <w:sz w:val="28"/>
          <w:szCs w:val="28"/>
          <w:lang w:val="nl-NL"/>
        </w:rPr>
        <w:t xml:space="preserve">ửa đổi, bổ sung, bãi bỏ quy định về yêu cầu cung cấp Lý lịch tư pháp theo </w:t>
      </w:r>
      <w:r>
        <w:rPr>
          <w:color w:val="000000" w:themeColor="text1"/>
          <w:sz w:val="28"/>
          <w:szCs w:val="28"/>
          <w:lang w:val="nl-NL"/>
        </w:rPr>
        <w:t>yêu cầu của Thủ tướng Chính phủ</w:t>
      </w:r>
      <w:r w:rsidR="00A70BDC">
        <w:rPr>
          <w:color w:val="000000" w:themeColor="text1"/>
          <w:sz w:val="28"/>
          <w:szCs w:val="28"/>
          <w:lang w:val="nl-NL"/>
        </w:rPr>
        <w:t>.</w:t>
      </w:r>
      <w:r w:rsidR="00D53592">
        <w:rPr>
          <w:color w:val="000000" w:themeColor="text1"/>
          <w:sz w:val="28"/>
          <w:szCs w:val="28"/>
          <w:lang w:val="nl-NL"/>
        </w:rPr>
        <w:t xml:space="preserve"> </w:t>
      </w:r>
    </w:p>
    <w:p w:rsidR="00D53592" w:rsidRPr="003F1FEC" w:rsidRDefault="00F95B72" w:rsidP="00AD2367">
      <w:pPr>
        <w:widowControl w:val="0"/>
        <w:pBdr>
          <w:top w:val="dotted" w:sz="4" w:space="0" w:color="FFFFFF"/>
          <w:left w:val="dotted" w:sz="4" w:space="0" w:color="FFFFFF"/>
          <w:bottom w:val="dotted" w:sz="4" w:space="16" w:color="FFFFFF"/>
          <w:right w:val="dotted" w:sz="4" w:space="0" w:color="FFFFFF"/>
        </w:pBdr>
        <w:spacing w:before="120" w:after="120" w:line="264" w:lineRule="auto"/>
        <w:ind w:firstLine="567"/>
        <w:jc w:val="both"/>
        <w:rPr>
          <w:sz w:val="28"/>
          <w:szCs w:val="28"/>
        </w:rPr>
      </w:pPr>
      <w:r>
        <w:rPr>
          <w:color w:val="000000" w:themeColor="text1"/>
          <w:sz w:val="28"/>
          <w:szCs w:val="28"/>
          <w:lang w:val="nl-NL"/>
        </w:rPr>
        <w:t xml:space="preserve">- </w:t>
      </w:r>
      <w:r w:rsidR="00BA3C3B" w:rsidRPr="00D53592">
        <w:rPr>
          <w:color w:val="000000" w:themeColor="text1"/>
          <w:sz w:val="28"/>
          <w:szCs w:val="28"/>
          <w:lang w:val="nl-NL"/>
        </w:rPr>
        <w:t>Ngoài ra, dự thảo Nghị định sửa đổi về điều khoản thi hành, chuyển tiếp</w:t>
      </w:r>
      <w:r w:rsidR="00D53592" w:rsidRPr="00D53592">
        <w:rPr>
          <w:color w:val="000000" w:themeColor="text1"/>
          <w:sz w:val="28"/>
          <w:szCs w:val="28"/>
          <w:lang w:val="nl-NL"/>
        </w:rPr>
        <w:t>;</w:t>
      </w:r>
      <w:r w:rsidR="00AB06BD" w:rsidRPr="00D53592">
        <w:rPr>
          <w:color w:val="000000" w:themeColor="text1"/>
          <w:sz w:val="28"/>
          <w:szCs w:val="28"/>
          <w:lang w:val="nl-NL"/>
        </w:rPr>
        <w:t xml:space="preserve"> </w:t>
      </w:r>
      <w:r w:rsidR="00462459" w:rsidRPr="00D53592">
        <w:rPr>
          <w:color w:val="000000" w:themeColor="text1"/>
          <w:sz w:val="28"/>
          <w:szCs w:val="28"/>
          <w:lang w:val="nl-NL"/>
        </w:rPr>
        <w:t>s</w:t>
      </w:r>
      <w:r w:rsidR="00462459" w:rsidRPr="00D53592">
        <w:rPr>
          <w:sz w:val="28"/>
          <w:szCs w:val="28"/>
        </w:rPr>
        <w:t>ửa đổi, bổ sung, bãi bỏ một số mẫu tại Phụ lục I ban hành kèm theo Nghị định số 131/2021/NĐ-CP ngày 30 tháng 12 năm 2021 của Chính phủ; bãi bỏ một số quy định của Nghị định số 131/2021/NĐ-CP ngày 30 tháng 12 năm 2021 của Chính phủ</w:t>
      </w:r>
      <w:r w:rsidR="00D53592" w:rsidRPr="00D53592">
        <w:rPr>
          <w:sz w:val="28"/>
          <w:szCs w:val="28"/>
        </w:rPr>
        <w:t xml:space="preserve">; </w:t>
      </w:r>
      <w:r w:rsidR="00D53592">
        <w:rPr>
          <w:sz w:val="28"/>
          <w:szCs w:val="28"/>
        </w:rPr>
        <w:t>b</w:t>
      </w:r>
      <w:r w:rsidR="00D53592" w:rsidRPr="00D53592">
        <w:rPr>
          <w:sz w:val="28"/>
          <w:szCs w:val="28"/>
        </w:rPr>
        <w:t xml:space="preserve">ổ sung Phụ lục X vào sau Phụ lục IX ban hành kèm theo </w:t>
      </w:r>
      <w:r w:rsidR="00D53592">
        <w:rPr>
          <w:sz w:val="28"/>
          <w:szCs w:val="28"/>
        </w:rPr>
        <w:t>Nghị định số 131/2021/NĐ-CP</w:t>
      </w:r>
      <w:r w:rsidR="003F1FEC">
        <w:rPr>
          <w:sz w:val="28"/>
          <w:szCs w:val="28"/>
        </w:rPr>
        <w:t xml:space="preserve"> </w:t>
      </w:r>
      <w:r w:rsidR="00BA3C3B">
        <w:rPr>
          <w:color w:val="000000" w:themeColor="text1"/>
          <w:sz w:val="28"/>
          <w:szCs w:val="28"/>
          <w:lang w:val="nl-NL"/>
        </w:rPr>
        <w:t>và</w:t>
      </w:r>
      <w:r w:rsidR="002F18D2" w:rsidRPr="002F18D2">
        <w:rPr>
          <w:color w:val="000000" w:themeColor="text1"/>
          <w:sz w:val="28"/>
          <w:szCs w:val="28"/>
          <w:lang w:val="nl-NL"/>
        </w:rPr>
        <w:t xml:space="preserve"> dự thảo Nghị định sửa đổi một số lỗi kỹ thuật tại </w:t>
      </w:r>
      <w:r w:rsidR="00AB06BD">
        <w:rPr>
          <w:color w:val="000000" w:themeColor="text1"/>
          <w:sz w:val="28"/>
          <w:szCs w:val="28"/>
          <w:lang w:val="nl-NL"/>
        </w:rPr>
        <w:t>một số điều.</w:t>
      </w:r>
    </w:p>
    <w:p w:rsidR="00F95B72" w:rsidRDefault="009616DF" w:rsidP="00AD2367">
      <w:pPr>
        <w:widowControl w:val="0"/>
        <w:pBdr>
          <w:top w:val="dotted" w:sz="4" w:space="0" w:color="FFFFFF"/>
          <w:left w:val="dotted" w:sz="4" w:space="0" w:color="FFFFFF"/>
          <w:bottom w:val="dotted" w:sz="4" w:space="16" w:color="FFFFFF"/>
          <w:right w:val="dotted" w:sz="4" w:space="0" w:color="FFFFFF"/>
        </w:pBdr>
        <w:spacing w:before="120" w:after="120" w:line="264" w:lineRule="auto"/>
        <w:ind w:firstLine="720"/>
        <w:jc w:val="both"/>
        <w:rPr>
          <w:sz w:val="28"/>
          <w:szCs w:val="28"/>
        </w:rPr>
      </w:pPr>
      <w:r w:rsidRPr="001636D6">
        <w:rPr>
          <w:iCs/>
          <w:sz w:val="28"/>
          <w:szCs w:val="28"/>
        </w:rPr>
        <w:t>Các quy định</w:t>
      </w:r>
      <w:r w:rsidR="002F18D2">
        <w:rPr>
          <w:iCs/>
          <w:sz w:val="28"/>
          <w:szCs w:val="28"/>
        </w:rPr>
        <w:t xml:space="preserve"> được sửa đổi, bổ sung</w:t>
      </w:r>
      <w:r w:rsidRPr="001636D6">
        <w:rPr>
          <w:iCs/>
          <w:sz w:val="28"/>
          <w:szCs w:val="28"/>
        </w:rPr>
        <w:t xml:space="preserve"> này được áp dụng chung</w:t>
      </w:r>
      <w:r w:rsidR="002C0EBC">
        <w:rPr>
          <w:iCs/>
          <w:sz w:val="28"/>
          <w:szCs w:val="28"/>
        </w:rPr>
        <w:t>, không phân biệt giới tính,</w:t>
      </w:r>
      <w:r w:rsidRPr="001636D6">
        <w:rPr>
          <w:iCs/>
          <w:sz w:val="28"/>
          <w:szCs w:val="28"/>
        </w:rPr>
        <w:t xml:space="preserve"> đối tượng là nam hay nữ đều được quy định như nhau về </w:t>
      </w:r>
      <w:r w:rsidR="002C0EBC">
        <w:rPr>
          <w:iCs/>
          <w:sz w:val="28"/>
          <w:szCs w:val="28"/>
        </w:rPr>
        <w:t>việc công nhận và giải quyết chế độ</w:t>
      </w:r>
      <w:r>
        <w:rPr>
          <w:iCs/>
          <w:sz w:val="28"/>
          <w:szCs w:val="28"/>
        </w:rPr>
        <w:t>,</w:t>
      </w:r>
      <w:r w:rsidRPr="001636D6">
        <w:rPr>
          <w:iCs/>
          <w:sz w:val="28"/>
          <w:szCs w:val="28"/>
        </w:rPr>
        <w:t xml:space="preserve"> hồ sơ</w:t>
      </w:r>
      <w:r w:rsidR="00DF1353">
        <w:rPr>
          <w:iCs/>
          <w:sz w:val="28"/>
          <w:szCs w:val="28"/>
        </w:rPr>
        <w:t xml:space="preserve">, </w:t>
      </w:r>
      <w:r w:rsidRPr="001636D6">
        <w:rPr>
          <w:iCs/>
          <w:sz w:val="28"/>
          <w:szCs w:val="28"/>
        </w:rPr>
        <w:t xml:space="preserve">thủ tục giải quyết chế độ ưu đãi và được </w:t>
      </w:r>
      <w:r w:rsidRPr="001636D6">
        <w:rPr>
          <w:sz w:val="28"/>
          <w:szCs w:val="28"/>
        </w:rPr>
        <w:t>hưởng chính sách như nhau để không ảnh hưởng đến cơ hội, điều kiện, năng lực thực hiện và thụ hưởng các quyền, lợi ích của mỗi giới. Bên cạnh đó</w:t>
      </w:r>
      <w:r>
        <w:rPr>
          <w:sz w:val="28"/>
          <w:szCs w:val="28"/>
        </w:rPr>
        <w:t>,</w:t>
      </w:r>
      <w:r w:rsidRPr="001636D6">
        <w:rPr>
          <w:sz w:val="28"/>
          <w:szCs w:val="28"/>
        </w:rPr>
        <w:t xml:space="preserve"> các quy định trong Nghị định về </w:t>
      </w:r>
      <w:r w:rsidRPr="001636D6">
        <w:rPr>
          <w:iCs/>
          <w:sz w:val="28"/>
          <w:szCs w:val="28"/>
        </w:rPr>
        <w:t>một số nội dung khác liên quan đến thực hiện chế độ ưu đãi người có công với cách mạng và thân nhân</w:t>
      </w:r>
      <w:r w:rsidRPr="001636D6">
        <w:rPr>
          <w:sz w:val="28"/>
          <w:szCs w:val="28"/>
        </w:rPr>
        <w:t xml:space="preserve"> cũng đảm bảo bình đẳng giữa nam giới và nữ giới trong tham gia các hoạt động liên quan đến công tác người có công và trong thụ hưởng các chế độ chính sách. Theo đó, các đối tượng đều được hưởng lợi từ các chính sách theo nguyên tắc bình đẳng và không phân biệt đối xử.</w:t>
      </w:r>
    </w:p>
    <w:p w:rsidR="009616DF" w:rsidRDefault="009616DF" w:rsidP="00EA5518">
      <w:pPr>
        <w:widowControl w:val="0"/>
        <w:pBdr>
          <w:top w:val="dotted" w:sz="4" w:space="0" w:color="FFFFFF"/>
          <w:left w:val="dotted" w:sz="4" w:space="0" w:color="FFFFFF"/>
          <w:bottom w:val="dotted" w:sz="4" w:space="16" w:color="FFFFFF"/>
          <w:right w:val="dotted" w:sz="4" w:space="0" w:color="FFFFFF"/>
        </w:pBdr>
        <w:spacing w:line="264" w:lineRule="auto"/>
        <w:ind w:firstLine="720"/>
        <w:jc w:val="both"/>
        <w:rPr>
          <w:color w:val="000000"/>
          <w:sz w:val="28"/>
          <w:szCs w:val="28"/>
          <w:shd w:val="clear" w:color="auto" w:fill="FFFFFF"/>
          <w:lang w:val="nl-NL"/>
        </w:rPr>
      </w:pPr>
      <w:r w:rsidRPr="001636D6">
        <w:rPr>
          <w:color w:val="000000"/>
          <w:sz w:val="28"/>
          <w:szCs w:val="28"/>
          <w:shd w:val="clear" w:color="auto" w:fill="FFFFFF"/>
          <w:lang w:val="nl-NL"/>
        </w:rPr>
        <w:t>Trên đây là Báo cáo về lồng ghép vấn đề bình đẳng giới trong xây dựng</w:t>
      </w:r>
      <w:r w:rsidR="00327036" w:rsidRPr="00327036">
        <w:rPr>
          <w:sz w:val="28"/>
          <w:szCs w:val="28"/>
        </w:rPr>
        <w:t xml:space="preserve"> </w:t>
      </w:r>
      <w:r w:rsidR="00327036">
        <w:rPr>
          <w:sz w:val="28"/>
          <w:szCs w:val="28"/>
        </w:rPr>
        <w:t>Nghị định sửa đổi, bổ sung Nghị định 131/2021/NĐ-CP ngày 30 tháng 12 năm 2021 của Chính phủ quy định chi tiết và biện pháp thi hành Pháp lệnh Ưu đãi người có công với cách mạng</w:t>
      </w:r>
      <w:r w:rsidRPr="001636D6">
        <w:rPr>
          <w:color w:val="000000"/>
          <w:sz w:val="28"/>
          <w:szCs w:val="28"/>
          <w:shd w:val="clear" w:color="auto" w:fill="FFFFFF"/>
          <w:lang w:val="nl-NL"/>
        </w:rPr>
        <w:t>./.</w:t>
      </w:r>
    </w:p>
    <w:tbl>
      <w:tblPr>
        <w:tblW w:w="0" w:type="auto"/>
        <w:tblLook w:val="00A0" w:firstRow="1" w:lastRow="0" w:firstColumn="1" w:lastColumn="0" w:noHBand="0" w:noVBand="0"/>
      </w:tblPr>
      <w:tblGrid>
        <w:gridCol w:w="3891"/>
        <w:gridCol w:w="5181"/>
      </w:tblGrid>
      <w:tr w:rsidR="00813EA3" w:rsidRPr="00E722DB" w:rsidTr="00EC4D25">
        <w:trPr>
          <w:trHeight w:val="2620"/>
        </w:trPr>
        <w:tc>
          <w:tcPr>
            <w:tcW w:w="3891" w:type="dxa"/>
          </w:tcPr>
          <w:p w:rsidR="00813EA3" w:rsidRPr="00E84C64" w:rsidRDefault="00813EA3" w:rsidP="003944F8">
            <w:pPr>
              <w:rPr>
                <w:b/>
                <w:lang w:val="sv-SE"/>
              </w:rPr>
            </w:pPr>
            <w:r w:rsidRPr="00E84C64">
              <w:rPr>
                <w:b/>
                <w:sz w:val="22"/>
                <w:szCs w:val="22"/>
                <w:lang w:val="sv-SE"/>
              </w:rPr>
              <w:t>Nơi nhận:</w:t>
            </w:r>
          </w:p>
          <w:p w:rsidR="00813EA3" w:rsidRPr="003B0DE3" w:rsidRDefault="00813EA3" w:rsidP="003944F8">
            <w:pPr>
              <w:rPr>
                <w:b/>
                <w:i/>
                <w:lang w:val="vi-VN"/>
              </w:rPr>
            </w:pPr>
            <w:r w:rsidRPr="005128B1">
              <w:rPr>
                <w:sz w:val="22"/>
                <w:szCs w:val="22"/>
                <w:lang w:val="sv-SE"/>
              </w:rPr>
              <w:t xml:space="preserve">- </w:t>
            </w:r>
            <w:r>
              <w:rPr>
                <w:sz w:val="22"/>
                <w:szCs w:val="22"/>
                <w:lang w:val="vi-VN"/>
              </w:rPr>
              <w:t>Bộ Tư pháp;</w:t>
            </w:r>
          </w:p>
          <w:p w:rsidR="00813EA3" w:rsidRDefault="00813EA3" w:rsidP="003944F8">
            <w:pPr>
              <w:rPr>
                <w:b/>
                <w:i/>
                <w:lang w:val="sv-SE"/>
              </w:rPr>
            </w:pPr>
            <w:r w:rsidRPr="005128B1">
              <w:rPr>
                <w:sz w:val="22"/>
                <w:szCs w:val="22"/>
                <w:lang w:val="sv-SE"/>
              </w:rPr>
              <w:t>- Bộ trưởng (để báo cáo);</w:t>
            </w:r>
          </w:p>
          <w:p w:rsidR="00813EA3" w:rsidRDefault="00813EA3" w:rsidP="003944F8">
            <w:pPr>
              <w:rPr>
                <w:b/>
                <w:i/>
                <w:lang w:val="sv-SE"/>
              </w:rPr>
            </w:pPr>
            <w:r w:rsidRPr="00DC7F60">
              <w:rPr>
                <w:sz w:val="22"/>
                <w:szCs w:val="20"/>
              </w:rPr>
              <w:t>- Văn phòng Chính phủ</w:t>
            </w:r>
            <w:r>
              <w:rPr>
                <w:sz w:val="22"/>
                <w:szCs w:val="20"/>
              </w:rPr>
              <w:t>;</w:t>
            </w:r>
          </w:p>
          <w:p w:rsidR="00813EA3" w:rsidRPr="00191D85" w:rsidRDefault="00813EA3" w:rsidP="003944F8">
            <w:pPr>
              <w:rPr>
                <w:b/>
                <w:i/>
                <w:lang w:val="sv-SE"/>
              </w:rPr>
            </w:pPr>
            <w:r w:rsidRPr="005128B1">
              <w:rPr>
                <w:sz w:val="22"/>
                <w:szCs w:val="22"/>
                <w:lang w:val="sv-SE"/>
              </w:rPr>
              <w:t>- Lưu: VT, PC, Cục NCC.</w:t>
            </w:r>
          </w:p>
        </w:tc>
        <w:tc>
          <w:tcPr>
            <w:tcW w:w="5181" w:type="dxa"/>
          </w:tcPr>
          <w:p w:rsidR="00813EA3" w:rsidRPr="00813EA3" w:rsidRDefault="00813EA3" w:rsidP="003944F8">
            <w:pPr>
              <w:jc w:val="center"/>
              <w:rPr>
                <w:b/>
                <w:sz w:val="28"/>
                <w:szCs w:val="28"/>
                <w:lang w:val="sv-SE"/>
              </w:rPr>
            </w:pPr>
            <w:r w:rsidRPr="00813EA3">
              <w:rPr>
                <w:b/>
                <w:sz w:val="28"/>
                <w:szCs w:val="28"/>
                <w:lang w:val="sv-SE"/>
              </w:rPr>
              <w:t>KT. BỘ TRƯỞNG</w:t>
            </w:r>
          </w:p>
          <w:p w:rsidR="00813EA3" w:rsidRPr="00813EA3" w:rsidRDefault="00813EA3" w:rsidP="003944F8">
            <w:pPr>
              <w:jc w:val="center"/>
              <w:rPr>
                <w:b/>
                <w:sz w:val="28"/>
                <w:szCs w:val="28"/>
                <w:lang w:val="sv-SE"/>
              </w:rPr>
            </w:pPr>
            <w:r w:rsidRPr="00813EA3">
              <w:rPr>
                <w:b/>
                <w:sz w:val="28"/>
                <w:szCs w:val="28"/>
                <w:lang w:val="sv-SE"/>
              </w:rPr>
              <w:t>THỨ TRƯỞNG</w:t>
            </w:r>
          </w:p>
          <w:p w:rsidR="00813EA3" w:rsidRPr="00813EA3" w:rsidRDefault="00813EA3" w:rsidP="003944F8">
            <w:pPr>
              <w:jc w:val="center"/>
              <w:rPr>
                <w:b/>
                <w:sz w:val="28"/>
                <w:szCs w:val="28"/>
                <w:lang w:val="sv-SE"/>
              </w:rPr>
            </w:pPr>
          </w:p>
          <w:p w:rsidR="00813EA3" w:rsidRPr="00813EA3" w:rsidRDefault="00813EA3" w:rsidP="003944F8">
            <w:pPr>
              <w:jc w:val="center"/>
              <w:rPr>
                <w:b/>
                <w:sz w:val="28"/>
                <w:szCs w:val="28"/>
                <w:lang w:val="sv-SE"/>
              </w:rPr>
            </w:pPr>
          </w:p>
          <w:p w:rsidR="00813EA3" w:rsidRDefault="00813EA3" w:rsidP="003944F8">
            <w:pPr>
              <w:jc w:val="center"/>
              <w:rPr>
                <w:b/>
                <w:sz w:val="28"/>
                <w:szCs w:val="28"/>
                <w:lang w:val="sv-SE"/>
              </w:rPr>
            </w:pPr>
          </w:p>
          <w:p w:rsidR="00EA5518" w:rsidRDefault="00EA5518" w:rsidP="003944F8">
            <w:pPr>
              <w:jc w:val="center"/>
              <w:rPr>
                <w:b/>
                <w:sz w:val="28"/>
                <w:szCs w:val="28"/>
                <w:lang w:val="sv-SE"/>
              </w:rPr>
            </w:pPr>
          </w:p>
          <w:p w:rsidR="00813EA3" w:rsidRPr="00813EA3" w:rsidRDefault="00813EA3" w:rsidP="003944F8">
            <w:pPr>
              <w:jc w:val="center"/>
              <w:rPr>
                <w:b/>
                <w:sz w:val="28"/>
                <w:szCs w:val="28"/>
                <w:lang w:val="sv-SE"/>
              </w:rPr>
            </w:pPr>
          </w:p>
          <w:p w:rsidR="00813EA3" w:rsidRPr="00813EA3" w:rsidRDefault="00813EA3" w:rsidP="00813EA3">
            <w:pPr>
              <w:rPr>
                <w:b/>
                <w:sz w:val="28"/>
                <w:szCs w:val="28"/>
                <w:lang w:val="sv-SE"/>
              </w:rPr>
            </w:pPr>
            <w:r>
              <w:rPr>
                <w:b/>
                <w:sz w:val="28"/>
                <w:szCs w:val="28"/>
                <w:lang w:val="sv-SE"/>
              </w:rPr>
              <w:t xml:space="preserve">                    </w:t>
            </w:r>
            <w:r w:rsidR="00FB31AE">
              <w:rPr>
                <w:b/>
                <w:sz w:val="28"/>
                <w:szCs w:val="28"/>
                <w:lang w:val="sv-SE"/>
              </w:rPr>
              <w:t xml:space="preserve"> </w:t>
            </w:r>
            <w:r w:rsidRPr="00813EA3">
              <w:rPr>
                <w:b/>
                <w:sz w:val="28"/>
                <w:szCs w:val="28"/>
                <w:lang w:val="sv-SE"/>
              </w:rPr>
              <w:t>Nguyễn Bá Hoan</w:t>
            </w:r>
          </w:p>
        </w:tc>
      </w:tr>
    </w:tbl>
    <w:p w:rsidR="00813EA3" w:rsidRPr="000B41B6" w:rsidRDefault="00813EA3" w:rsidP="00813EA3">
      <w:pPr>
        <w:widowControl w:val="0"/>
        <w:pBdr>
          <w:top w:val="dotted" w:sz="4" w:space="0" w:color="FFFFFF"/>
          <w:left w:val="dotted" w:sz="4" w:space="0" w:color="FFFFFF"/>
          <w:bottom w:val="dotted" w:sz="4" w:space="16" w:color="FFFFFF"/>
          <w:right w:val="dotted" w:sz="4" w:space="0" w:color="FFFFFF"/>
        </w:pBdr>
        <w:spacing w:before="120" w:after="120" w:line="264" w:lineRule="auto"/>
        <w:jc w:val="both"/>
        <w:rPr>
          <w:sz w:val="28"/>
          <w:szCs w:val="28"/>
        </w:rPr>
      </w:pPr>
    </w:p>
    <w:sectPr w:rsidR="00813EA3" w:rsidRPr="000B41B6" w:rsidSect="00E63CE2">
      <w:footerReference w:type="even" r:id="rId8"/>
      <w:footerReference w:type="default" r:id="rId9"/>
      <w:pgSz w:w="11907" w:h="16840" w:code="9"/>
      <w:pgMar w:top="1247" w:right="924" w:bottom="902" w:left="172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CA9" w:rsidRDefault="009A3CA9">
      <w:r>
        <w:separator/>
      </w:r>
    </w:p>
  </w:endnote>
  <w:endnote w:type="continuationSeparator" w:id="0">
    <w:p w:rsidR="009A3CA9" w:rsidRDefault="009A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A3C" w:rsidRDefault="000C56DA" w:rsidP="00FA4D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5A3C" w:rsidRDefault="009A3C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A54" w:rsidRDefault="000C56DA">
    <w:pPr>
      <w:pStyle w:val="Footer"/>
      <w:jc w:val="right"/>
    </w:pPr>
    <w:r>
      <w:fldChar w:fldCharType="begin"/>
    </w:r>
    <w:r>
      <w:instrText xml:space="preserve"> PAGE   \* MERGEFORMAT </w:instrText>
    </w:r>
    <w:r>
      <w:fldChar w:fldCharType="separate"/>
    </w:r>
    <w:r w:rsidR="005001DE">
      <w:rPr>
        <w:noProof/>
      </w:rPr>
      <w:t>4</w:t>
    </w:r>
    <w:r>
      <w:fldChar w:fldCharType="end"/>
    </w:r>
  </w:p>
  <w:p w:rsidR="008421B8" w:rsidRDefault="009A3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CA9" w:rsidRDefault="009A3CA9">
      <w:r>
        <w:separator/>
      </w:r>
    </w:p>
  </w:footnote>
  <w:footnote w:type="continuationSeparator" w:id="0">
    <w:p w:rsidR="009A3CA9" w:rsidRDefault="009A3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1436A"/>
    <w:multiLevelType w:val="hybridMultilevel"/>
    <w:tmpl w:val="A56006AE"/>
    <w:lvl w:ilvl="0" w:tplc="6F00F5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6333CA0"/>
    <w:multiLevelType w:val="hybridMultilevel"/>
    <w:tmpl w:val="98880C40"/>
    <w:lvl w:ilvl="0" w:tplc="8D6497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7D7A42"/>
    <w:multiLevelType w:val="hybridMultilevel"/>
    <w:tmpl w:val="25744DB8"/>
    <w:lvl w:ilvl="0" w:tplc="435455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6DF"/>
    <w:rsid w:val="000170EA"/>
    <w:rsid w:val="000649D7"/>
    <w:rsid w:val="00093470"/>
    <w:rsid w:val="000B41B6"/>
    <w:rsid w:val="000C56DA"/>
    <w:rsid w:val="00106BA4"/>
    <w:rsid w:val="001D7F32"/>
    <w:rsid w:val="00224674"/>
    <w:rsid w:val="0023482A"/>
    <w:rsid w:val="0024765E"/>
    <w:rsid w:val="00275DE7"/>
    <w:rsid w:val="002B35BF"/>
    <w:rsid w:val="002C0EBC"/>
    <w:rsid w:val="002C141D"/>
    <w:rsid w:val="002F18D2"/>
    <w:rsid w:val="00327036"/>
    <w:rsid w:val="003638AE"/>
    <w:rsid w:val="003765F1"/>
    <w:rsid w:val="003A1EB1"/>
    <w:rsid w:val="003F1FEC"/>
    <w:rsid w:val="004214FC"/>
    <w:rsid w:val="004353E4"/>
    <w:rsid w:val="00462459"/>
    <w:rsid w:val="004742AD"/>
    <w:rsid w:val="004D54D3"/>
    <w:rsid w:val="004F3E01"/>
    <w:rsid w:val="005001DE"/>
    <w:rsid w:val="00545A9A"/>
    <w:rsid w:val="005A7CFC"/>
    <w:rsid w:val="005B23B6"/>
    <w:rsid w:val="005F7F4C"/>
    <w:rsid w:val="0069622F"/>
    <w:rsid w:val="006F4276"/>
    <w:rsid w:val="0078548F"/>
    <w:rsid w:val="007C3220"/>
    <w:rsid w:val="007D728E"/>
    <w:rsid w:val="00813EA3"/>
    <w:rsid w:val="00837019"/>
    <w:rsid w:val="00847B2D"/>
    <w:rsid w:val="00875743"/>
    <w:rsid w:val="00900FD1"/>
    <w:rsid w:val="009616DF"/>
    <w:rsid w:val="009A3CA9"/>
    <w:rsid w:val="00A70BDC"/>
    <w:rsid w:val="00AB06BD"/>
    <w:rsid w:val="00AC2D09"/>
    <w:rsid w:val="00AC5581"/>
    <w:rsid w:val="00AD2367"/>
    <w:rsid w:val="00AE07EF"/>
    <w:rsid w:val="00AE697C"/>
    <w:rsid w:val="00B523D5"/>
    <w:rsid w:val="00B54695"/>
    <w:rsid w:val="00BA3C3B"/>
    <w:rsid w:val="00BB64F4"/>
    <w:rsid w:val="00CE343A"/>
    <w:rsid w:val="00D53592"/>
    <w:rsid w:val="00D55000"/>
    <w:rsid w:val="00D9421C"/>
    <w:rsid w:val="00DB3471"/>
    <w:rsid w:val="00DE1787"/>
    <w:rsid w:val="00DF1353"/>
    <w:rsid w:val="00E54A3C"/>
    <w:rsid w:val="00E566A1"/>
    <w:rsid w:val="00E57BF7"/>
    <w:rsid w:val="00E63CE2"/>
    <w:rsid w:val="00E94152"/>
    <w:rsid w:val="00EA319B"/>
    <w:rsid w:val="00EA5518"/>
    <w:rsid w:val="00EC4D25"/>
    <w:rsid w:val="00ED6ECA"/>
    <w:rsid w:val="00EE020C"/>
    <w:rsid w:val="00F164C4"/>
    <w:rsid w:val="00F909DF"/>
    <w:rsid w:val="00F95B72"/>
    <w:rsid w:val="00FB3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CEFA9"/>
  <w15:chartTrackingRefBased/>
  <w15:docId w15:val="{49B892BB-EB82-48EC-9F2D-0F9141811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616D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616DF"/>
    <w:pPr>
      <w:tabs>
        <w:tab w:val="center" w:pos="4320"/>
        <w:tab w:val="right" w:pos="8640"/>
      </w:tabs>
    </w:pPr>
    <w:rPr>
      <w:lang w:val="x-none" w:eastAsia="x-none"/>
    </w:rPr>
  </w:style>
  <w:style w:type="character" w:customStyle="1" w:styleId="FooterChar">
    <w:name w:val="Footer Char"/>
    <w:basedOn w:val="DefaultParagraphFont"/>
    <w:link w:val="Footer"/>
    <w:uiPriority w:val="99"/>
    <w:rsid w:val="009616DF"/>
    <w:rPr>
      <w:rFonts w:ascii="Times New Roman" w:eastAsia="Times New Roman" w:hAnsi="Times New Roman" w:cs="Times New Roman"/>
      <w:sz w:val="24"/>
      <w:szCs w:val="24"/>
      <w:lang w:val="x-none" w:eastAsia="x-none"/>
    </w:rPr>
  </w:style>
  <w:style w:type="character" w:styleId="PageNumber">
    <w:name w:val="page number"/>
    <w:basedOn w:val="DefaultParagraphFont"/>
    <w:rsid w:val="009616DF"/>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9616DF"/>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rsid w:val="009616DF"/>
    <w:rPr>
      <w:rFonts w:ascii="Times New Roman" w:eastAsia="Times New Roman" w:hAnsi="Times New Roman" w:cs="Times New Roman"/>
      <w:sz w:val="20"/>
      <w:szCs w:val="20"/>
    </w:rPr>
  </w:style>
  <w:style w:type="paragraph" w:styleId="ListParagraph">
    <w:name w:val="List Paragraph"/>
    <w:basedOn w:val="Normal"/>
    <w:uiPriority w:val="34"/>
    <w:qFormat/>
    <w:rsid w:val="00B54695"/>
    <w:pPr>
      <w:spacing w:before="120"/>
      <w:ind w:left="720" w:firstLine="567"/>
      <w:contextualSpacing/>
      <w:jc w:val="both"/>
    </w:pPr>
    <w:rPr>
      <w:rFonts w:eastAsia="Calibri"/>
      <w:sz w:val="28"/>
      <w:szCs w:val="22"/>
    </w:rPr>
  </w:style>
  <w:style w:type="paragraph" w:styleId="BalloonText">
    <w:name w:val="Balloon Text"/>
    <w:basedOn w:val="Normal"/>
    <w:link w:val="BalloonTextChar"/>
    <w:uiPriority w:val="99"/>
    <w:semiHidden/>
    <w:unhideWhenUsed/>
    <w:rsid w:val="00F95B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B72"/>
    <w:rPr>
      <w:rFonts w:ascii="Segoe UI" w:eastAsia="Times New Roman" w:hAnsi="Segoe UI" w:cs="Segoe UI"/>
      <w:sz w:val="18"/>
      <w:szCs w:val="18"/>
    </w:rPr>
  </w:style>
  <w:style w:type="table" w:styleId="TableGrid">
    <w:name w:val="Table Grid"/>
    <w:basedOn w:val="TableNormal"/>
    <w:uiPriority w:val="39"/>
    <w:rsid w:val="00813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C54B-9652-4BF9-B747-0BE8D858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2024-11-26T03:41:00Z</cp:lastPrinted>
  <dcterms:created xsi:type="dcterms:W3CDTF">2024-11-22T02:05:00Z</dcterms:created>
  <dcterms:modified xsi:type="dcterms:W3CDTF">2024-11-26T03:48:00Z</dcterms:modified>
</cp:coreProperties>
</file>